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cstheme="minorEastAsia"/>
          <w:bCs/>
          <w:sz w:val="28"/>
          <w:szCs w:val="28"/>
        </w:rPr>
      </w:pPr>
      <w:bookmarkStart w:id="0" w:name="_Toc28359001"/>
      <w:bookmarkStart w:id="1" w:name="_Toc35393789"/>
      <w:bookmarkStart w:id="2" w:name="OLE_LINK1"/>
      <w:r>
        <w:rPr>
          <w:rFonts w:hint="eastAsia" w:asciiTheme="minorEastAsia" w:hAnsiTheme="minorEastAsia" w:eastAsiaTheme="minorEastAsia" w:cstheme="minorEastAsia"/>
          <w:b/>
          <w:bCs/>
          <w:sz w:val="32"/>
          <w:szCs w:val="32"/>
          <w:u w:val="single"/>
        </w:rPr>
        <w:t xml:space="preserve">2023年潜山市中医院检验外送项目 </w:t>
      </w:r>
      <w:r>
        <w:rPr>
          <w:rFonts w:hint="eastAsia" w:asciiTheme="minorEastAsia" w:hAnsiTheme="minorEastAsia" w:eastAsiaTheme="minorEastAsia" w:cstheme="minorEastAsia"/>
          <w:bCs/>
          <w:sz w:val="28"/>
          <w:szCs w:val="28"/>
        </w:rPr>
        <w:t xml:space="preserve"> 招标公告</w:t>
      </w:r>
      <w:bookmarkEnd w:id="0"/>
      <w:bookmarkEnd w:id="1"/>
    </w:p>
    <w:tbl>
      <w:tblPr>
        <w:tblStyle w:val="8"/>
        <w:tblW w:w="10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7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cs="宋体"/>
                <w:sz w:val="24"/>
              </w:rPr>
            </w:pPr>
            <w:r>
              <w:rPr>
                <w:rFonts w:hint="eastAsia" w:ascii="宋体" w:hAnsi="宋体" w:cs="宋体"/>
                <w:sz w:val="24"/>
              </w:rPr>
              <w:t>项目概况</w:t>
            </w:r>
          </w:p>
          <w:p>
            <w:pPr>
              <w:rPr>
                <w:rFonts w:asciiTheme="minorEastAsia" w:hAnsiTheme="minorEastAsia" w:eastAsiaTheme="minorEastAsia" w:cstheme="minorEastAsia"/>
                <w:sz w:val="24"/>
              </w:rPr>
            </w:pPr>
            <w:r>
              <w:rPr>
                <w:rFonts w:hint="eastAsia" w:ascii="宋体" w:hAnsi="宋体" w:cs="宋体"/>
                <w:b/>
                <w:sz w:val="24"/>
                <w:u w:val="single"/>
              </w:rPr>
              <w:t xml:space="preserve">2023年潜山市中医院检验外送项目 </w:t>
            </w:r>
            <w:r>
              <w:rPr>
                <w:rFonts w:hint="eastAsia" w:ascii="宋体" w:hAnsi="宋体" w:cs="宋体"/>
                <w:sz w:val="24"/>
              </w:rPr>
              <w:t>招标项目的潜在供应商应进行报名。报名成功后领取招标文件及其它资料（含澄清和补充说明等），并于</w:t>
            </w:r>
            <w:r>
              <w:rPr>
                <w:rFonts w:hint="eastAsia" w:ascii="宋体" w:hAnsi="宋体" w:cs="宋体"/>
                <w:b/>
                <w:color w:val="FF0000"/>
                <w:sz w:val="24"/>
                <w:u w:val="single"/>
              </w:rPr>
              <w:t>2023年7月 0</w:t>
            </w:r>
            <w:r>
              <w:rPr>
                <w:rFonts w:hint="eastAsia" w:ascii="宋体" w:hAnsi="宋体" w:cs="宋体"/>
                <w:b/>
                <w:color w:val="FF0000"/>
                <w:sz w:val="24"/>
                <w:u w:val="single"/>
                <w:lang w:val="en-US" w:eastAsia="zh-CN"/>
              </w:rPr>
              <w:t>4</w:t>
            </w:r>
            <w:r>
              <w:rPr>
                <w:rFonts w:hint="eastAsia" w:ascii="宋体" w:hAnsi="宋体" w:cs="宋体"/>
                <w:b/>
                <w:color w:val="FF0000"/>
                <w:sz w:val="24"/>
                <w:u w:val="single"/>
              </w:rPr>
              <w:t xml:space="preserve"> 日 9 时 30 </w:t>
            </w:r>
            <w:r>
              <w:rPr>
                <w:rFonts w:hint="eastAsia" w:ascii="宋体" w:hAnsi="宋体" w:cs="宋体"/>
                <w:b/>
                <w:sz w:val="24"/>
                <w:u w:val="single"/>
              </w:rPr>
              <w:t>分</w:t>
            </w:r>
            <w:r>
              <w:rPr>
                <w:rFonts w:hint="eastAsia" w:ascii="宋体" w:hAnsi="宋体" w:cs="宋体"/>
                <w:sz w:val="24"/>
              </w:rPr>
              <w:t>（北京时间）前递交投标文件。</w:t>
            </w:r>
          </w:p>
        </w:tc>
      </w:tr>
    </w:tbl>
    <w:p>
      <w:pPr>
        <w:rPr>
          <w:rFonts w:asciiTheme="minorEastAsia" w:hAnsiTheme="minorEastAsia" w:eastAsiaTheme="minorEastAsia" w:cstheme="minorEastAsia"/>
          <w:bCs/>
          <w:sz w:val="24"/>
        </w:rPr>
      </w:pPr>
      <w:r>
        <w:rPr>
          <w:rFonts w:hint="eastAsia" w:asciiTheme="minorEastAsia" w:hAnsiTheme="minorEastAsia" w:eastAsiaTheme="minorEastAsia" w:cstheme="minorEastAsia"/>
          <w:sz w:val="24"/>
        </w:rPr>
        <w:t xml:space="preserve"> </w:t>
      </w:r>
      <w:bookmarkStart w:id="3" w:name="_Toc28359002"/>
      <w:bookmarkStart w:id="4" w:name="_Toc35393621"/>
      <w:bookmarkStart w:id="5" w:name="_Toc28359079"/>
      <w:bookmarkStart w:id="6" w:name="_Toc35393790"/>
      <w:bookmarkStart w:id="7" w:name="_Hlk24379207"/>
      <w:r>
        <w:rPr>
          <w:rFonts w:hint="eastAsia" w:asciiTheme="minorEastAsia" w:hAnsiTheme="minorEastAsia" w:eastAsiaTheme="minorEastAsia" w:cstheme="minorEastAsia"/>
          <w:bCs/>
          <w:sz w:val="24"/>
        </w:rPr>
        <w:t>一、项目基本情况</w:t>
      </w:r>
      <w:bookmarkEnd w:id="3"/>
      <w:bookmarkEnd w:id="4"/>
      <w:bookmarkEnd w:id="5"/>
      <w:bookmarkEnd w:id="6"/>
    </w:p>
    <w:bookmarkEnd w:id="2"/>
    <w:p>
      <w:pPr>
        <w:ind w:firstLine="484" w:firstLineChars="202"/>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sz w:val="24"/>
        </w:rPr>
        <w:t>项目编号：</w:t>
      </w:r>
      <w:r>
        <w:rPr>
          <w:rFonts w:hint="eastAsia" w:eastAsiaTheme="minorEastAsia"/>
          <w:b/>
          <w:sz w:val="24"/>
        </w:rPr>
        <w:t>皖TJ-CG23058</w:t>
      </w:r>
    </w:p>
    <w:p>
      <w:pPr>
        <w:ind w:firstLine="484" w:firstLineChars="20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w:t>
      </w:r>
      <w:r>
        <w:rPr>
          <w:rFonts w:hint="eastAsia" w:asciiTheme="minorEastAsia" w:hAnsiTheme="minorEastAsia" w:eastAsiaTheme="minorEastAsia" w:cstheme="minorEastAsia"/>
          <w:b/>
          <w:bCs/>
          <w:sz w:val="24"/>
          <w:u w:val="single"/>
        </w:rPr>
        <w:t>2023年潜山市中医院检验外送项目</w:t>
      </w:r>
    </w:p>
    <w:bookmarkEnd w:id="7"/>
    <w:p>
      <w:pPr>
        <w:ind w:firstLine="484" w:firstLineChars="20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资金来源：自筹</w:t>
      </w:r>
    </w:p>
    <w:p>
      <w:pPr>
        <w:ind w:firstLine="480" w:firstLineChars="200"/>
        <w:rPr>
          <w:rFonts w:ascii="宋体" w:hAnsi="宋体"/>
          <w:sz w:val="24"/>
        </w:rPr>
      </w:pPr>
      <w:r>
        <w:rPr>
          <w:rFonts w:hint="eastAsia" w:ascii="宋体" w:hAnsi="宋体"/>
          <w:sz w:val="24"/>
        </w:rPr>
        <w:t>最高投标费率：23%</w:t>
      </w:r>
    </w:p>
    <w:p>
      <w:pPr>
        <w:ind w:firstLine="484" w:firstLineChars="20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采购需求：详见附件1服务需求及技术要求</w:t>
      </w:r>
    </w:p>
    <w:p>
      <w:pPr>
        <w:ind w:firstLine="484" w:firstLineChars="20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标段（包别）划分：一个包</w:t>
      </w:r>
    </w:p>
    <w:p>
      <w:pPr>
        <w:ind w:firstLine="484" w:firstLineChars="20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评标办法： 综合评分法     </w:t>
      </w:r>
    </w:p>
    <w:p>
      <w:pPr>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合同履行期限：自合同签订之日起</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color w:val="FF0000"/>
          <w:sz w:val="24"/>
          <w:u w:val="single"/>
        </w:rPr>
        <w:t>12</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月</w:t>
      </w:r>
    </w:p>
    <w:p>
      <w:pPr>
        <w:ind w:firstLine="484" w:firstLineChars="20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本项目不接受联合体投标。</w:t>
      </w:r>
    </w:p>
    <w:p>
      <w:pPr>
        <w:rPr>
          <w:rFonts w:asciiTheme="minorEastAsia" w:hAnsiTheme="minorEastAsia" w:eastAsiaTheme="minorEastAsia" w:cstheme="minorEastAsia"/>
          <w:bCs/>
          <w:sz w:val="24"/>
        </w:rPr>
      </w:pPr>
      <w:bookmarkStart w:id="8" w:name="_Toc28359003"/>
      <w:bookmarkStart w:id="9" w:name="_Toc35393791"/>
      <w:bookmarkStart w:id="10" w:name="_Toc35393622"/>
      <w:bookmarkStart w:id="11" w:name="_Toc28359080"/>
      <w:r>
        <w:rPr>
          <w:rFonts w:hint="eastAsia" w:asciiTheme="minorEastAsia" w:hAnsiTheme="minorEastAsia" w:eastAsiaTheme="minorEastAsia" w:cstheme="minorEastAsia"/>
          <w:bCs/>
          <w:sz w:val="24"/>
        </w:rPr>
        <w:t>二、申请人的资格要求：</w:t>
      </w:r>
      <w:bookmarkEnd w:id="8"/>
      <w:bookmarkEnd w:id="9"/>
      <w:bookmarkEnd w:id="10"/>
      <w:bookmarkEnd w:id="11"/>
    </w:p>
    <w:p>
      <w:pPr>
        <w:ind w:firstLine="484" w:firstLineChars="20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1.满足《中华人民共和国政府采购法》第二十二条规定；</w:t>
      </w:r>
    </w:p>
    <w:p>
      <w:pPr>
        <w:spacing w:line="420" w:lineRule="exact"/>
        <w:ind w:firstLine="480" w:firstLineChars="200"/>
        <w:rPr>
          <w:rFonts w:asciiTheme="minorEastAsia" w:hAnsiTheme="minorEastAsia" w:eastAsiaTheme="minorEastAsia" w:cstheme="minorEastAsia"/>
          <w:sz w:val="24"/>
        </w:rPr>
      </w:pPr>
      <w:bookmarkStart w:id="12" w:name="_Toc28359081"/>
      <w:bookmarkStart w:id="13" w:name="_Toc28359004"/>
      <w:r>
        <w:rPr>
          <w:rFonts w:hint="eastAsia" w:asciiTheme="minorEastAsia" w:hAnsiTheme="minorEastAsia" w:eastAsiaTheme="minorEastAsia" w:cstheme="minorEastAsia"/>
          <w:sz w:val="24"/>
        </w:rPr>
        <w:t>2.落实政府采购政策需满足的资格要求：/</w:t>
      </w:r>
    </w:p>
    <w:p>
      <w:pPr>
        <w:pStyle w:val="10"/>
        <w:spacing w:after="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3.本项目的特定资格要求：</w:t>
      </w:r>
    </w:p>
    <w:p>
      <w:pPr>
        <w:pStyle w:val="10"/>
        <w:spacing w:after="0"/>
        <w:ind w:firstLine="480" w:firstLineChars="200"/>
        <w:rPr>
          <w:rFonts w:asciiTheme="minorEastAsia" w:hAnsiTheme="minorEastAsia" w:eastAsiaTheme="minorEastAsia" w:cstheme="minorEastAsia"/>
          <w:kern w:val="2"/>
          <w:sz w:val="24"/>
          <w:szCs w:val="24"/>
        </w:rPr>
      </w:pPr>
      <w:bookmarkStart w:id="14" w:name="_Toc35393792"/>
      <w:bookmarkStart w:id="15" w:name="_Toc35393623"/>
      <w:r>
        <w:rPr>
          <w:rFonts w:hint="eastAsia" w:asciiTheme="minorEastAsia" w:hAnsiTheme="minorEastAsia" w:eastAsiaTheme="minorEastAsia" w:cstheme="minorEastAsia"/>
          <w:kern w:val="2"/>
          <w:sz w:val="24"/>
          <w:szCs w:val="24"/>
        </w:rPr>
        <w:t>（1）供应商必须具有合法有效的营业执照，营业执照注明的经营范围含有本次采购相关内容。</w:t>
      </w:r>
    </w:p>
    <w:p>
      <w:pPr>
        <w:pStyle w:val="10"/>
        <w:spacing w:after="0"/>
        <w:ind w:firstLine="480" w:firstLineChars="200"/>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（2）供应商须具有以下有效的证书：中国合格评定国家认可委员会颁发的符合ISO15189实验室认可证书。</w:t>
      </w:r>
    </w:p>
    <w:p>
      <w:pPr>
        <w:pStyle w:val="7"/>
        <w:widowControl/>
        <w:shd w:val="clear" w:color="auto" w:fill="FFFFFF"/>
        <w:spacing w:line="500" w:lineRule="atLeast"/>
        <w:ind w:firstLine="420"/>
        <w:jc w:val="both"/>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（3）供应商存在以下不良信用记录情形之一的，不得推荐为中标候选供应商，不得确定为中标供应商：</w:t>
      </w:r>
    </w:p>
    <w:p>
      <w:pPr>
        <w:spacing w:line="400" w:lineRule="exact"/>
        <w:ind w:firstLine="480" w:firstLineChars="200"/>
        <w:rPr>
          <w:rFonts w:ascii="宋体" w:hAnsi="宋体" w:cs="宋体"/>
          <w:sz w:val="24"/>
        </w:rPr>
      </w:pPr>
      <w:r>
        <w:rPr>
          <w:rFonts w:hint="eastAsia" w:ascii="宋体" w:hAnsi="宋体" w:cs="宋体"/>
          <w:sz w:val="24"/>
        </w:rPr>
        <w:t>①供应商（包括供应商分公司或非法人性质分支机构等）或其法定代表人被人民法院列入失信被执行人的(核查网址：http://zxgk.court.gov.cn/)；</w:t>
      </w:r>
    </w:p>
    <w:p>
      <w:pPr>
        <w:spacing w:line="400" w:lineRule="exact"/>
        <w:ind w:firstLine="480" w:firstLineChars="200"/>
        <w:rPr>
          <w:rFonts w:ascii="宋体" w:hAnsi="宋体" w:cs="宋体"/>
          <w:sz w:val="24"/>
        </w:rPr>
      </w:pPr>
      <w:r>
        <w:rPr>
          <w:rFonts w:hint="eastAsia" w:ascii="宋体" w:hAnsi="宋体" w:cs="宋体"/>
          <w:sz w:val="24"/>
        </w:rPr>
        <w:t>②供应商（包括供应商分公司或非法人性质分支机构等）被税务部门列入重大税收违法案件当事人名单的（核查网址：http://www.chinatax.gov.cn）；</w:t>
      </w:r>
    </w:p>
    <w:p>
      <w:pPr>
        <w:spacing w:line="400" w:lineRule="exact"/>
        <w:ind w:firstLine="480" w:firstLineChars="200"/>
        <w:rPr>
          <w:rFonts w:ascii="宋体" w:hAnsi="宋体" w:cs="宋体"/>
          <w:sz w:val="24"/>
        </w:rPr>
      </w:pPr>
      <w:r>
        <w:rPr>
          <w:rFonts w:hint="eastAsia" w:ascii="宋体" w:hAnsi="宋体" w:cs="宋体"/>
          <w:sz w:val="24"/>
        </w:rPr>
        <w:t>③供应商（包括供应商分公司或非法人性质分支机构等）被政府采购监管部门列入政府采购严重违法失信行为记录名单的（信用中国、中国政府采购网 核查网址：http://www.creditchina.gov.cn/、http://www.ccgp.gov.cn/）；</w:t>
      </w:r>
    </w:p>
    <w:p>
      <w:pPr>
        <w:spacing w:line="400" w:lineRule="exact"/>
        <w:ind w:firstLine="240" w:firstLineChars="100"/>
        <w:rPr>
          <w:rFonts w:ascii="宋体" w:hAnsi="宋体" w:cs="宋体"/>
          <w:sz w:val="24"/>
        </w:rPr>
      </w:pPr>
      <w:r>
        <w:rPr>
          <w:rFonts w:hint="eastAsia" w:ascii="宋体" w:hAnsi="宋体" w:cs="宋体"/>
          <w:sz w:val="24"/>
        </w:rPr>
        <w:t>（4）供应商（包括供应商分公司或非法人性质分支机构等）经营异常名录核查（核查网址：http://www.gsxt.gov.cn/index.html）：</w:t>
      </w:r>
    </w:p>
    <w:p>
      <w:pPr>
        <w:spacing w:line="400" w:lineRule="exact"/>
        <w:ind w:firstLine="480" w:firstLineChars="200"/>
        <w:rPr>
          <w:rFonts w:ascii="宋体" w:hAnsi="宋体" w:cs="宋体"/>
          <w:sz w:val="24"/>
        </w:rPr>
      </w:pPr>
      <w:r>
        <w:rPr>
          <w:rFonts w:hint="eastAsia" w:ascii="宋体" w:hAnsi="宋体" w:cs="宋体"/>
          <w:sz w:val="24"/>
        </w:rPr>
        <w:t>①供应商（不包括供应商分公司或非法人性质分支机构等）被登记机关列入经营异常名录或严重违法失信企业名单（黑名单）信息的，不得推荐为成交候选供应商，不得确定为成交供应商；</w:t>
      </w:r>
    </w:p>
    <w:p>
      <w:pPr>
        <w:spacing w:line="400" w:lineRule="exact"/>
        <w:ind w:firstLine="480" w:firstLineChars="200"/>
        <w:rPr>
          <w:rFonts w:ascii="宋体" w:hAnsi="宋体" w:cs="宋体"/>
          <w:sz w:val="24"/>
        </w:rPr>
      </w:pPr>
      <w:r>
        <w:rPr>
          <w:rFonts w:hint="eastAsia" w:ascii="宋体" w:hAnsi="宋体" w:cs="宋体"/>
          <w:sz w:val="24"/>
        </w:rPr>
        <w:t>②若供应商的分公司或非法人性质分支机构被登记机关列入经营异常名录的不作为否决条件，但是将会在招标文件评标办法中予以考量[以投标截止时间为查询截止日。如供应商分公司或非法人性质分支机构有一条经营异常名录的，扣0.1分；如供应商分公司或非法人性质分支机构有一条严重违法失信企业名单（黑名单）信息的，扣0.2分；本项最高扣2分，若供应商分公司或非法人性质分支机构已办理注销的不予扣分]，具体见招标文件。</w:t>
      </w:r>
    </w:p>
    <w:p>
      <w:pPr>
        <w:spacing w:line="400" w:lineRule="exact"/>
        <w:ind w:firstLine="240" w:firstLineChars="100"/>
        <w:rPr>
          <w:rFonts w:ascii="宋体" w:hAnsi="宋体" w:cs="宋体"/>
          <w:sz w:val="24"/>
        </w:rPr>
      </w:pPr>
      <w:r>
        <w:rPr>
          <w:rFonts w:hint="eastAsia" w:ascii="宋体" w:hAnsi="宋体" w:cs="宋体"/>
          <w:sz w:val="24"/>
        </w:rPr>
        <w:t>（5）供应商不良行为记录查询（核查网址：http://aqggzy.anqing.gov.cn/）：供应商被安庆市（含五县、桐城市、潜山市）公共资源交易监督管理部门记不良行为记录的，不作为否决条件，但是将会在招标文件评标办法中予以考量[a、自2018年7月1日起至投标截止日（含)，未被安庆市（含五县、桐城市、潜山市）公共资源交易监督管理部门记不良行为记录的，得2分；b、自2018年7月1日起至投标截止日（含)，被安庆市（含五县、桐城市、潜山市）公共资源交易监督管理部门记不良行为记录，但投标截止日不在公示有效期内(公示有效期即限制行为开始时间至限制行为结束时间)的得1分﹔c、自2018年7月1日起至投标截止日（含)，被安庆市（含五县、桐城市、潜山市）公共资源交易监督管理部门记不良行为记录且投标截止日在公示有效期内(公示有效期即限制行为开始时间至限制行为结束时间)的得0分；d、2018年7月1日起至投标截止日(含），累计被安庆市(含五县、桐城市、潜山市）公共资源交易监督管理部门记2次及以上不良行为记录的得0分）] 具体见招标文件。</w:t>
      </w:r>
    </w:p>
    <w:p>
      <w:pPr>
        <w:pStyle w:val="7"/>
        <w:widowControl/>
        <w:numPr>
          <w:numId w:val="0"/>
        </w:numPr>
        <w:spacing w:line="500" w:lineRule="atLeast"/>
        <w:ind w:firstLine="480" w:firstLineChars="200"/>
        <w:jc w:val="both"/>
        <w:rPr>
          <w:rFonts w:asciiTheme="minorEastAsia" w:hAnsiTheme="minorEastAsia" w:eastAsiaTheme="minorEastAsia" w:cstheme="minorEastAsia"/>
          <w:kern w:val="2"/>
        </w:rPr>
      </w:pPr>
      <w:r>
        <w:rPr>
          <w:rFonts w:hint="eastAsia" w:asciiTheme="minorEastAsia" w:hAnsiTheme="minorEastAsia" w:eastAsiaTheme="minorEastAsia" w:cstheme="minorEastAsia"/>
          <w:kern w:val="2"/>
          <w:lang w:val="en-US" w:eastAsia="zh-CN"/>
        </w:rPr>
        <w:t>4.</w:t>
      </w:r>
      <w:r>
        <w:rPr>
          <w:rFonts w:hint="eastAsia" w:asciiTheme="minorEastAsia" w:hAnsiTheme="minorEastAsia" w:eastAsiaTheme="minorEastAsia" w:cstheme="minorEastAsia"/>
          <w:kern w:val="2"/>
        </w:rPr>
        <w:t>本项目不接受联合体参与采购活动；</w:t>
      </w:r>
    </w:p>
    <w:bookmarkEnd w:id="12"/>
    <w:bookmarkEnd w:id="13"/>
    <w:bookmarkEnd w:id="14"/>
    <w:bookmarkEnd w:id="15"/>
    <w:p>
      <w:pPr>
        <w:keepNext/>
        <w:keepLines/>
        <w:outlineLvl w:val="1"/>
        <w:rPr>
          <w:rFonts w:ascii="宋体" w:hAnsi="宋体" w:cs="宋体"/>
          <w:b/>
          <w:bCs/>
          <w:sz w:val="24"/>
        </w:rPr>
      </w:pPr>
      <w:bookmarkStart w:id="16" w:name="_Toc68592963"/>
      <w:bookmarkStart w:id="17" w:name="_Toc28359005"/>
      <w:bookmarkStart w:id="18" w:name="_Toc28359082"/>
      <w:bookmarkStart w:id="19" w:name="_Toc35393793"/>
      <w:bookmarkStart w:id="20" w:name="_Toc35393624"/>
      <w:r>
        <w:rPr>
          <w:rFonts w:hint="eastAsia" w:ascii="宋体" w:hAnsi="宋体" w:cs="宋体"/>
          <w:b/>
          <w:bCs/>
          <w:sz w:val="24"/>
        </w:rPr>
        <w:t>三、获取招标文件</w:t>
      </w:r>
      <w:bookmarkEnd w:id="16"/>
    </w:p>
    <w:p>
      <w:pPr>
        <w:ind w:firstLine="540"/>
        <w:rPr>
          <w:rFonts w:ascii="Tahoma" w:hAnsi="Tahoma" w:cs="Tahoma"/>
          <w:kern w:val="0"/>
          <w:sz w:val="24"/>
        </w:rPr>
      </w:pPr>
      <w:r>
        <w:rPr>
          <w:rFonts w:hint="eastAsia" w:ascii="Tahoma" w:hAnsi="Tahoma" w:cs="Tahoma"/>
          <w:kern w:val="0"/>
          <w:sz w:val="24"/>
        </w:rPr>
        <w:t>1</w:t>
      </w:r>
      <w:r>
        <w:rPr>
          <w:rFonts w:hint="eastAsia" w:ascii="Tahoma" w:hAnsi="Tahoma" w:cs="Tahoma"/>
          <w:kern w:val="0"/>
          <w:sz w:val="24"/>
          <w:lang w:val="en-US" w:eastAsia="zh-CN"/>
        </w:rPr>
        <w:t xml:space="preserve">. </w:t>
      </w:r>
      <w:r>
        <w:rPr>
          <w:rFonts w:hint="eastAsia" w:ascii="Tahoma" w:hAnsi="Tahoma" w:cs="Tahoma"/>
          <w:kern w:val="0"/>
          <w:sz w:val="24"/>
        </w:rPr>
        <w:t>时间：</w:t>
      </w:r>
      <w:r>
        <w:rPr>
          <w:rFonts w:hint="eastAsia" w:ascii="Tahoma" w:hAnsi="Tahoma" w:cs="Tahoma"/>
          <w:b/>
          <w:kern w:val="0"/>
          <w:sz w:val="24"/>
        </w:rPr>
        <w:t>2023年</w:t>
      </w:r>
      <w:r>
        <w:rPr>
          <w:rFonts w:hint="eastAsia" w:ascii="Tahoma" w:hAnsi="Tahoma" w:cs="Tahoma"/>
          <w:b/>
          <w:kern w:val="0"/>
          <w:sz w:val="24"/>
          <w:u w:val="single"/>
        </w:rPr>
        <w:t xml:space="preserve"> 6 </w:t>
      </w:r>
      <w:r>
        <w:rPr>
          <w:rFonts w:hint="eastAsia" w:ascii="Tahoma" w:hAnsi="Tahoma" w:cs="Tahoma"/>
          <w:b/>
          <w:kern w:val="0"/>
          <w:sz w:val="24"/>
        </w:rPr>
        <w:t>月</w:t>
      </w:r>
      <w:r>
        <w:rPr>
          <w:rFonts w:hint="eastAsia" w:ascii="Tahoma" w:hAnsi="Tahoma" w:cs="Tahoma"/>
          <w:b/>
          <w:kern w:val="0"/>
          <w:sz w:val="24"/>
          <w:u w:val="single"/>
        </w:rPr>
        <w:t xml:space="preserve"> 1</w:t>
      </w:r>
      <w:r>
        <w:rPr>
          <w:rFonts w:hint="eastAsia" w:ascii="Tahoma" w:hAnsi="Tahoma" w:cs="Tahoma"/>
          <w:b/>
          <w:kern w:val="0"/>
          <w:sz w:val="24"/>
          <w:u w:val="single"/>
          <w:lang w:val="en-US" w:eastAsia="zh-CN"/>
        </w:rPr>
        <w:t>4</w:t>
      </w:r>
      <w:r>
        <w:rPr>
          <w:rFonts w:hint="eastAsia" w:ascii="Tahoma" w:hAnsi="Tahoma" w:cs="Tahoma"/>
          <w:b/>
          <w:kern w:val="0"/>
          <w:sz w:val="24"/>
        </w:rPr>
        <w:t>日至2023年</w:t>
      </w:r>
      <w:r>
        <w:rPr>
          <w:rFonts w:hint="eastAsia" w:ascii="Tahoma" w:hAnsi="Tahoma" w:cs="Tahoma"/>
          <w:b/>
          <w:kern w:val="0"/>
          <w:sz w:val="24"/>
          <w:u w:val="single"/>
        </w:rPr>
        <w:t>6</w:t>
      </w:r>
      <w:r>
        <w:rPr>
          <w:rFonts w:hint="eastAsia" w:ascii="Tahoma" w:hAnsi="Tahoma" w:cs="Tahoma"/>
          <w:b/>
          <w:kern w:val="0"/>
          <w:sz w:val="24"/>
        </w:rPr>
        <w:t>月</w:t>
      </w:r>
      <w:r>
        <w:rPr>
          <w:rFonts w:hint="eastAsia" w:ascii="Tahoma" w:hAnsi="Tahoma" w:cs="Tahoma"/>
          <w:b/>
          <w:kern w:val="0"/>
          <w:sz w:val="24"/>
          <w:u w:val="single"/>
        </w:rPr>
        <w:t xml:space="preserve"> </w:t>
      </w:r>
      <w:r>
        <w:rPr>
          <w:rFonts w:hint="eastAsia" w:ascii="Tahoma" w:hAnsi="Tahoma" w:cs="Tahoma"/>
          <w:b/>
          <w:kern w:val="0"/>
          <w:sz w:val="24"/>
          <w:u w:val="single"/>
          <w:lang w:val="en-US" w:eastAsia="zh-CN"/>
        </w:rPr>
        <w:t>20</w:t>
      </w:r>
      <w:r>
        <w:rPr>
          <w:rFonts w:hint="eastAsia" w:ascii="Tahoma" w:hAnsi="Tahoma" w:cs="Tahoma"/>
          <w:b/>
          <w:kern w:val="0"/>
          <w:sz w:val="24"/>
          <w:u w:val="single"/>
        </w:rPr>
        <w:t xml:space="preserve"> </w:t>
      </w:r>
      <w:r>
        <w:rPr>
          <w:rFonts w:hint="eastAsia" w:ascii="Tahoma" w:hAnsi="Tahoma" w:cs="Tahoma"/>
          <w:b/>
          <w:kern w:val="0"/>
          <w:sz w:val="24"/>
        </w:rPr>
        <w:t>日</w:t>
      </w:r>
      <w:r>
        <w:rPr>
          <w:rFonts w:hint="eastAsia" w:ascii="Tahoma" w:hAnsi="Tahoma" w:cs="Tahoma"/>
          <w:kern w:val="0"/>
          <w:sz w:val="24"/>
        </w:rPr>
        <w:t>，每天上午8:00至12:00，下午14:30至17:30（北京时间，法定节假日除外）</w:t>
      </w:r>
    </w:p>
    <w:p>
      <w:pPr>
        <w:ind w:firstLine="540"/>
        <w:rPr>
          <w:rFonts w:ascii="Tahoma" w:hAnsi="Tahoma" w:cs="Tahoma"/>
          <w:kern w:val="0"/>
          <w:sz w:val="24"/>
        </w:rPr>
      </w:pPr>
      <w:r>
        <w:rPr>
          <w:rFonts w:hint="eastAsia" w:ascii="Tahoma" w:hAnsi="Tahoma" w:cs="Tahoma"/>
          <w:kern w:val="0"/>
          <w:sz w:val="24"/>
        </w:rPr>
        <w:t>2</w:t>
      </w:r>
      <w:r>
        <w:rPr>
          <w:rFonts w:hint="eastAsia" w:ascii="Tahoma" w:hAnsi="Tahoma" w:cs="Tahoma"/>
          <w:kern w:val="0"/>
          <w:sz w:val="24"/>
          <w:lang w:val="en-US" w:eastAsia="zh-CN"/>
        </w:rPr>
        <w:t xml:space="preserve">. </w:t>
      </w:r>
      <w:r>
        <w:rPr>
          <w:rFonts w:hint="eastAsia" w:ascii="Tahoma" w:hAnsi="Tahoma" w:cs="Tahoma"/>
          <w:kern w:val="0"/>
          <w:sz w:val="24"/>
        </w:rPr>
        <w:t>地点：潜山市开发区八一大道与三合路交叉口1幢1号</w:t>
      </w:r>
    </w:p>
    <w:p>
      <w:pPr>
        <w:ind w:firstLine="540"/>
        <w:rPr>
          <w:rFonts w:ascii="Tahoma" w:hAnsi="Tahoma" w:cs="Tahoma"/>
          <w:kern w:val="0"/>
          <w:sz w:val="24"/>
        </w:rPr>
      </w:pPr>
      <w:r>
        <w:rPr>
          <w:rFonts w:hint="eastAsia" w:ascii="Tahoma" w:hAnsi="Tahoma" w:cs="Tahoma"/>
          <w:kern w:val="0"/>
          <w:sz w:val="24"/>
        </w:rPr>
        <w:t>3</w:t>
      </w:r>
      <w:r>
        <w:rPr>
          <w:rFonts w:hint="eastAsia" w:ascii="Tahoma" w:hAnsi="Tahoma" w:cs="Tahoma"/>
          <w:kern w:val="0"/>
          <w:sz w:val="24"/>
          <w:lang w:val="en-US" w:eastAsia="zh-CN"/>
        </w:rPr>
        <w:t xml:space="preserve">. </w:t>
      </w:r>
      <w:r>
        <w:rPr>
          <w:rFonts w:hint="eastAsia" w:ascii="Tahoma" w:hAnsi="Tahoma" w:cs="Tahoma"/>
          <w:kern w:val="0"/>
          <w:sz w:val="24"/>
        </w:rPr>
        <w:t>方式：经办人</w:t>
      </w:r>
      <w:r>
        <w:rPr>
          <w:kern w:val="0"/>
          <w:sz w:val="24"/>
        </w:rPr>
        <w:t>持</w:t>
      </w:r>
      <w:r>
        <w:rPr>
          <w:rFonts w:hint="eastAsia"/>
          <w:kern w:val="0"/>
          <w:sz w:val="24"/>
        </w:rPr>
        <w:t>报名资料（企业营业执照、法定代表人身份证明或授权委托书、经办人身份证复印件）</w:t>
      </w:r>
      <w:r>
        <w:rPr>
          <w:kern w:val="0"/>
          <w:sz w:val="24"/>
        </w:rPr>
        <w:t>购买招标</w:t>
      </w:r>
      <w:r>
        <w:rPr>
          <w:rFonts w:hint="eastAsia"/>
          <w:kern w:val="0"/>
          <w:sz w:val="24"/>
        </w:rPr>
        <w:t>文件，逾期拒绝办理（</w:t>
      </w:r>
      <w:r>
        <w:fldChar w:fldCharType="begin"/>
      </w:r>
      <w:r>
        <w:instrText xml:space="preserve"> HYPERLINK "mailto:或将上述报名资料扫描件发送至anhuitaijie@outlook.com" </w:instrText>
      </w:r>
      <w:r>
        <w:fldChar w:fldCharType="separate"/>
      </w:r>
      <w:r>
        <w:rPr>
          <w:rFonts w:hint="eastAsia"/>
          <w:kern w:val="0"/>
          <w:sz w:val="24"/>
        </w:rPr>
        <w:t>或将上述报名资料扫描件发送至</w:t>
      </w:r>
      <w:r>
        <w:rPr>
          <w:kern w:val="0"/>
          <w:sz w:val="24"/>
        </w:rPr>
        <w:t>anhuitaijie@outlook.com</w:t>
      </w:r>
      <w:r>
        <w:rPr>
          <w:kern w:val="0"/>
          <w:sz w:val="24"/>
        </w:rPr>
        <w:fldChar w:fldCharType="end"/>
      </w:r>
      <w:r>
        <w:rPr>
          <w:rFonts w:hint="eastAsia"/>
          <w:kern w:val="0"/>
          <w:sz w:val="24"/>
        </w:rPr>
        <w:t>）。</w:t>
      </w:r>
    </w:p>
    <w:p>
      <w:pPr>
        <w:ind w:firstLine="480" w:firstLineChars="200"/>
        <w:rPr>
          <w:rFonts w:asciiTheme="minorEastAsia" w:hAnsiTheme="minorEastAsia" w:eastAsiaTheme="minorEastAsia" w:cstheme="minorEastAsia"/>
          <w:bCs/>
          <w:sz w:val="24"/>
        </w:rPr>
      </w:pPr>
      <w:r>
        <w:rPr>
          <w:rFonts w:hint="eastAsia" w:ascii="Tahoma" w:hAnsi="Tahoma" w:cs="Tahoma"/>
          <w:kern w:val="0"/>
          <w:sz w:val="24"/>
          <w:lang w:val="en-US" w:eastAsia="zh-CN"/>
        </w:rPr>
        <w:t xml:space="preserve">4. </w:t>
      </w:r>
      <w:r>
        <w:rPr>
          <w:rFonts w:hint="eastAsia"/>
          <w:sz w:val="24"/>
        </w:rPr>
        <w:t>售价：招标文件及相关资料工本费：人民币 0元/套，售后不退。（开户行名称： 中国建设银行潜山支行，账户名称：安徽泰杰工程咨询有限公司，账号：34050168430800000493，备注注明：供应商名称、</w:t>
      </w:r>
      <w:r>
        <w:rPr>
          <w:rFonts w:hint="eastAsia" w:asciiTheme="minorEastAsia" w:hAnsiTheme="minorEastAsia" w:eastAsiaTheme="minorEastAsia" w:cstheme="minorEastAsia"/>
          <w:b/>
          <w:bCs/>
          <w:sz w:val="24"/>
          <w:u w:val="single"/>
        </w:rPr>
        <w:t>2023年潜山市中医院检验外送项目</w:t>
      </w:r>
      <w:r>
        <w:rPr>
          <w:rFonts w:hint="eastAsia" w:ascii="宋体" w:hAnsi="宋体"/>
          <w:sz w:val="24"/>
        </w:rPr>
        <w:t>工本费</w:t>
      </w:r>
      <w:r>
        <w:rPr>
          <w:rFonts w:hint="eastAsia"/>
          <w:sz w:val="24"/>
        </w:rPr>
        <w:t>）。</w:t>
      </w:r>
    </w:p>
    <w:bookmarkEnd w:id="17"/>
    <w:bookmarkEnd w:id="18"/>
    <w:bookmarkEnd w:id="19"/>
    <w:bookmarkEnd w:id="20"/>
    <w:p>
      <w:pPr>
        <w:keepNext/>
        <w:keepLines/>
        <w:outlineLvl w:val="1"/>
        <w:rPr>
          <w:rFonts w:ascii="宋体" w:hAnsi="宋体" w:cs="宋体"/>
          <w:b/>
          <w:bCs/>
          <w:sz w:val="24"/>
        </w:rPr>
      </w:pPr>
      <w:bookmarkStart w:id="21" w:name="_Toc68592964"/>
      <w:bookmarkStart w:id="22" w:name="_Toc35393625"/>
      <w:bookmarkStart w:id="23" w:name="_Toc28359084"/>
      <w:bookmarkStart w:id="24" w:name="_Toc35393794"/>
      <w:bookmarkStart w:id="25" w:name="_Toc28359007"/>
      <w:r>
        <w:rPr>
          <w:rFonts w:hint="eastAsia" w:ascii="宋体" w:hAnsi="宋体" w:cs="宋体"/>
          <w:b/>
          <w:bCs/>
          <w:sz w:val="24"/>
        </w:rPr>
        <w:t>四、提交投标文件截止时间、开标时间和地点</w:t>
      </w:r>
      <w:bookmarkEnd w:id="21"/>
    </w:p>
    <w:p>
      <w:pPr>
        <w:ind w:firstLine="482" w:firstLineChars="200"/>
        <w:rPr>
          <w:rFonts w:ascii="宋体" w:hAnsi="宋体"/>
          <w:bCs/>
          <w:sz w:val="24"/>
          <w:u w:val="single"/>
        </w:rPr>
      </w:pPr>
      <w:r>
        <w:rPr>
          <w:rFonts w:hint="eastAsia" w:ascii="宋体" w:hAnsi="宋体" w:cs="宋体"/>
          <w:b/>
          <w:color w:val="FF0000"/>
          <w:sz w:val="24"/>
          <w:u w:val="single"/>
        </w:rPr>
        <w:t xml:space="preserve">2023年7月 </w:t>
      </w:r>
      <w:r>
        <w:rPr>
          <w:rFonts w:hint="eastAsia" w:ascii="宋体" w:hAnsi="宋体" w:cs="宋体"/>
          <w:b/>
          <w:color w:val="FF0000"/>
          <w:sz w:val="24"/>
          <w:u w:val="single"/>
          <w:lang w:val="en-US" w:eastAsia="zh-CN"/>
        </w:rPr>
        <w:t>4</w:t>
      </w:r>
      <w:r>
        <w:rPr>
          <w:rFonts w:hint="eastAsia" w:ascii="宋体" w:hAnsi="宋体" w:cs="宋体"/>
          <w:b/>
          <w:color w:val="FF0000"/>
          <w:sz w:val="24"/>
          <w:u w:val="single"/>
        </w:rPr>
        <w:t xml:space="preserve">日 9 时 30 </w:t>
      </w:r>
      <w:r>
        <w:rPr>
          <w:rFonts w:hint="eastAsia" w:ascii="宋体" w:hAnsi="宋体" w:cs="宋体"/>
          <w:b/>
          <w:sz w:val="24"/>
          <w:u w:val="single"/>
        </w:rPr>
        <w:t>分</w:t>
      </w:r>
      <w:r>
        <w:rPr>
          <w:rFonts w:hint="eastAsia" w:ascii="宋体" w:hAnsi="宋体"/>
          <w:bCs/>
          <w:sz w:val="24"/>
        </w:rPr>
        <w:t>（北京时间）</w:t>
      </w:r>
    </w:p>
    <w:p>
      <w:pPr>
        <w:ind w:firstLine="480" w:firstLineChars="200"/>
        <w:rPr>
          <w:rFonts w:ascii="宋体" w:hAnsi="宋体"/>
          <w:sz w:val="24"/>
        </w:rPr>
      </w:pPr>
      <w:r>
        <w:rPr>
          <w:rFonts w:hint="eastAsia" w:ascii="宋体" w:hAnsi="宋体"/>
          <w:sz w:val="24"/>
        </w:rPr>
        <w:t xml:space="preserve">地点：潜山市开发区八一大道与三合路交叉口1幢1号 </w:t>
      </w:r>
      <w:r>
        <w:rPr>
          <w:rFonts w:ascii="宋体" w:hAnsi="宋体"/>
          <w:sz w:val="24"/>
        </w:rPr>
        <w:t xml:space="preserve">    </w:t>
      </w:r>
    </w:p>
    <w:p>
      <w:pPr>
        <w:rPr>
          <w:rFonts w:asciiTheme="minorEastAsia" w:hAnsiTheme="minorEastAsia" w:eastAsiaTheme="minorEastAsia" w:cstheme="minorEastAsia"/>
          <w:b/>
          <w:bCs w:val="0"/>
          <w:sz w:val="24"/>
        </w:rPr>
      </w:pPr>
      <w:r>
        <w:rPr>
          <w:rFonts w:hint="eastAsia" w:asciiTheme="minorEastAsia" w:hAnsiTheme="minorEastAsia" w:eastAsiaTheme="minorEastAsia" w:cstheme="minorEastAsia"/>
          <w:b/>
          <w:bCs w:val="0"/>
          <w:sz w:val="24"/>
        </w:rPr>
        <w:t>五、公告期限</w:t>
      </w:r>
      <w:bookmarkEnd w:id="22"/>
      <w:bookmarkEnd w:id="23"/>
      <w:bookmarkEnd w:id="24"/>
      <w:bookmarkEnd w:id="25"/>
    </w:p>
    <w:p>
      <w:pPr>
        <w:ind w:firstLine="484" w:firstLineChars="202"/>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自本公告发布之日起5个工作日。</w:t>
      </w:r>
    </w:p>
    <w:p>
      <w:pPr>
        <w:rPr>
          <w:rFonts w:asciiTheme="minorEastAsia" w:hAnsiTheme="minorEastAsia" w:eastAsiaTheme="minorEastAsia" w:cstheme="minorEastAsia"/>
          <w:b/>
          <w:bCs w:val="0"/>
          <w:sz w:val="24"/>
        </w:rPr>
      </w:pPr>
      <w:bookmarkStart w:id="26" w:name="_Toc35393795"/>
      <w:bookmarkStart w:id="27" w:name="_Toc35393626"/>
      <w:r>
        <w:rPr>
          <w:rFonts w:hint="eastAsia" w:asciiTheme="minorEastAsia" w:hAnsiTheme="minorEastAsia" w:eastAsiaTheme="minorEastAsia" w:cstheme="minorEastAsia"/>
          <w:b/>
          <w:bCs w:val="0"/>
          <w:sz w:val="24"/>
        </w:rPr>
        <w:t>六、其他补充事宜</w:t>
      </w:r>
      <w:bookmarkEnd w:id="26"/>
      <w:bookmarkEnd w:id="27"/>
    </w:p>
    <w:p>
      <w:pPr>
        <w:pStyle w:val="11"/>
        <w:spacing w:beforeLines="0" w:after="0"/>
        <w:ind w:firstLine="0" w:firstLineChars="0"/>
        <w:rPr>
          <w:rFonts w:ascii="宋体" w:hAnsi="宋体" w:cs="宋体"/>
          <w:kern w:val="0"/>
          <w:sz w:val="24"/>
        </w:rPr>
      </w:pPr>
      <w:bookmarkStart w:id="28" w:name="_Toc28359085"/>
      <w:bookmarkStart w:id="29" w:name="_Toc35393796"/>
      <w:bookmarkStart w:id="30" w:name="_Toc35393627"/>
      <w:bookmarkStart w:id="31" w:name="_Toc28359008"/>
      <w:r>
        <w:rPr>
          <w:rFonts w:hint="eastAsia" w:ascii="宋体" w:hAnsi="宋体" w:cs="宋体"/>
          <w:kern w:val="0"/>
          <w:sz w:val="24"/>
        </w:rPr>
        <w:t>1.投标申请人的联系人电话(手机)、电子邮箱等通讯方式在招投标过程中必须保持畅通，否则因上述原因造成的后果，责任自负。</w:t>
      </w:r>
    </w:p>
    <w:p>
      <w:pPr>
        <w:pStyle w:val="11"/>
        <w:spacing w:beforeLines="0" w:after="0"/>
        <w:ind w:firstLine="0" w:firstLineChars="0"/>
        <w:rPr>
          <w:rFonts w:ascii="宋体" w:hAnsi="宋体" w:cs="宋体"/>
          <w:kern w:val="0"/>
          <w:sz w:val="24"/>
        </w:rPr>
      </w:pPr>
      <w:r>
        <w:rPr>
          <w:rFonts w:hint="eastAsia" w:ascii="宋体" w:hAnsi="宋体" w:cs="宋体"/>
          <w:kern w:val="0"/>
          <w:sz w:val="24"/>
        </w:rPr>
        <w:t>2.本项目采用纸质招投标方式，仔细阅读招标文件要求。</w:t>
      </w:r>
    </w:p>
    <w:p>
      <w:pPr>
        <w:rPr>
          <w:rFonts w:asciiTheme="minorEastAsia" w:hAnsiTheme="minorEastAsia" w:eastAsiaTheme="minorEastAsia" w:cstheme="minorEastAsia"/>
          <w:b/>
          <w:bCs w:val="0"/>
          <w:sz w:val="24"/>
        </w:rPr>
      </w:pPr>
      <w:r>
        <w:rPr>
          <w:rFonts w:hint="eastAsia" w:asciiTheme="minorEastAsia" w:hAnsiTheme="minorEastAsia" w:eastAsiaTheme="minorEastAsia" w:cstheme="minorEastAsia"/>
          <w:b/>
          <w:bCs w:val="0"/>
          <w:sz w:val="24"/>
        </w:rPr>
        <w:t>七、对本次招标提出询问，请按以下方式联系。</w:t>
      </w:r>
      <w:bookmarkEnd w:id="28"/>
      <w:bookmarkEnd w:id="29"/>
      <w:bookmarkEnd w:id="30"/>
      <w:bookmarkEnd w:id="31"/>
    </w:p>
    <w:p>
      <w:pPr>
        <w:ind w:firstLine="484" w:firstLineChars="20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1.采购人信息</w:t>
      </w:r>
    </w:p>
    <w:p>
      <w:pPr>
        <w:ind w:firstLine="484" w:firstLineChars="20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名    称：</w:t>
      </w:r>
      <w:r>
        <w:rPr>
          <w:rFonts w:hint="eastAsia" w:asciiTheme="minorEastAsia" w:hAnsiTheme="minorEastAsia" w:eastAsiaTheme="minorEastAsia" w:cstheme="minorEastAsia"/>
          <w:sz w:val="24"/>
          <w:u w:val="single"/>
        </w:rPr>
        <w:t>　　</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u w:val="single"/>
        </w:rPr>
        <w:t>潜山市中医院　</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u w:val="single"/>
        </w:rPr>
        <w:t>　 　</w:t>
      </w:r>
    </w:p>
    <w:p>
      <w:pPr>
        <w:ind w:firstLine="484" w:firstLineChars="202"/>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地    址：</w:t>
      </w:r>
      <w:r>
        <w:rPr>
          <w:rFonts w:hint="eastAsia" w:asciiTheme="minorEastAsia" w:hAnsiTheme="minorEastAsia" w:eastAsiaTheme="minorEastAsia" w:cstheme="minorEastAsia"/>
          <w:sz w:val="24"/>
          <w:u w:val="single"/>
        </w:rPr>
        <w:t>　　</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u w:val="single"/>
        </w:rPr>
        <w:t>潜山市梅城镇　</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u w:val="single"/>
        </w:rPr>
        <w:t>　 　</w:t>
      </w:r>
    </w:p>
    <w:p>
      <w:pPr>
        <w:ind w:firstLine="484" w:firstLineChars="202"/>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联 系 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u w:val="single"/>
        </w:rPr>
        <w:t>程先生     　　</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u w:val="single"/>
        </w:rPr>
        <w:t>　</w:t>
      </w:r>
    </w:p>
    <w:p>
      <w:pPr>
        <w:ind w:firstLine="484" w:firstLineChars="202"/>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联系方式：</w:t>
      </w:r>
      <w:r>
        <w:rPr>
          <w:rFonts w:hint="eastAsia" w:asciiTheme="minorEastAsia" w:hAnsiTheme="minorEastAsia" w:eastAsiaTheme="minorEastAsia" w:cstheme="minorEastAsia"/>
          <w:sz w:val="24"/>
          <w:u w:val="single"/>
        </w:rPr>
        <w:t>　　</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u w:val="single"/>
        </w:rPr>
        <w:t>18005564078　　</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u w:val="single"/>
        </w:rPr>
        <w:t>　　</w:t>
      </w:r>
      <w:bookmarkStart w:id="32" w:name="_Toc28359009"/>
      <w:bookmarkStart w:id="33" w:name="_Toc28359086"/>
    </w:p>
    <w:p>
      <w:pPr>
        <w:ind w:firstLine="484" w:firstLineChars="20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2.采购代理机构信息</w:t>
      </w:r>
      <w:bookmarkEnd w:id="32"/>
      <w:bookmarkEnd w:id="33"/>
    </w:p>
    <w:p>
      <w:pPr>
        <w:pStyle w:val="10"/>
        <w:spacing w:after="0"/>
        <w:ind w:firstLine="480" w:firstLineChars="200"/>
        <w:rPr>
          <w:sz w:val="24"/>
          <w:szCs w:val="24"/>
        </w:rPr>
      </w:pPr>
      <w:bookmarkStart w:id="34" w:name="_Toc28359010"/>
      <w:bookmarkStart w:id="35" w:name="_Toc28359087"/>
      <w:r>
        <w:rPr>
          <w:rFonts w:hint="eastAsia"/>
          <w:sz w:val="24"/>
          <w:szCs w:val="24"/>
        </w:rPr>
        <w:t xml:space="preserve">名 称： </w:t>
      </w:r>
      <w:r>
        <w:rPr>
          <w:rFonts w:hint="eastAsia"/>
          <w:sz w:val="24"/>
          <w:szCs w:val="24"/>
          <w:u w:val="single"/>
        </w:rPr>
        <w:t>安徽泰杰工程咨询有限公司</w:t>
      </w:r>
    </w:p>
    <w:p>
      <w:pPr>
        <w:widowControl/>
        <w:shd w:val="clear" w:color="auto" w:fill="FFFFFF"/>
        <w:ind w:firstLine="480" w:firstLineChars="200"/>
        <w:jc w:val="left"/>
        <w:rPr>
          <w:rFonts w:ascii="Tahoma" w:hAnsi="Tahoma" w:cs="Tahoma"/>
          <w:kern w:val="0"/>
          <w:sz w:val="24"/>
        </w:rPr>
      </w:pPr>
      <w:r>
        <w:rPr>
          <w:rFonts w:hint="eastAsia" w:ascii="Tahoma" w:hAnsi="Tahoma" w:cs="Tahoma"/>
          <w:kern w:val="0"/>
          <w:sz w:val="24"/>
        </w:rPr>
        <w:t>地 址：</w:t>
      </w:r>
      <w:r>
        <w:rPr>
          <w:rFonts w:hint="eastAsia" w:ascii="Tahoma" w:hAnsi="Tahoma" w:cs="Tahoma"/>
          <w:kern w:val="0"/>
          <w:sz w:val="24"/>
          <w:u w:val="single"/>
        </w:rPr>
        <w:t>潜山市开发区八一大道与三合路交叉口1幢1号</w:t>
      </w:r>
    </w:p>
    <w:p>
      <w:pPr>
        <w:pStyle w:val="12"/>
        <w:ind w:firstLine="480" w:firstLineChars="200"/>
        <w:rPr>
          <w:rFonts w:cs="Tahoma"/>
          <w:kern w:val="0"/>
          <w:szCs w:val="24"/>
        </w:rPr>
      </w:pPr>
      <w:r>
        <w:rPr>
          <w:rFonts w:hint="eastAsia" w:cs="Tahoma"/>
          <w:kern w:val="0"/>
          <w:szCs w:val="24"/>
        </w:rPr>
        <w:t>项目负责人：</w:t>
      </w:r>
      <w:r>
        <w:rPr>
          <w:rFonts w:hint="eastAsia" w:cs="Tahoma"/>
          <w:kern w:val="0"/>
          <w:szCs w:val="24"/>
          <w:u w:val="single"/>
        </w:rPr>
        <w:t>韩可俊      联系方式：13696626788</w:t>
      </w:r>
    </w:p>
    <w:p>
      <w:pPr>
        <w:pStyle w:val="12"/>
        <w:ind w:firstLine="480" w:firstLineChars="200"/>
        <w:rPr>
          <w:rFonts w:hint="default" w:eastAsia="宋体" w:cs="Tahoma"/>
          <w:kern w:val="0"/>
          <w:szCs w:val="24"/>
          <w:lang w:val="en-US" w:eastAsia="zh-CN"/>
        </w:rPr>
      </w:pPr>
      <w:r>
        <w:rPr>
          <w:rFonts w:hint="eastAsia" w:cs="Tahoma"/>
          <w:kern w:val="0"/>
          <w:szCs w:val="24"/>
        </w:rPr>
        <w:t>招标部联系人：</w:t>
      </w:r>
      <w:r>
        <w:rPr>
          <w:rFonts w:hint="eastAsia" w:cs="Tahoma"/>
          <w:kern w:val="0"/>
          <w:szCs w:val="24"/>
          <w:u w:val="single"/>
        </w:rPr>
        <w:t>熊晗晖    联系方式：</w:t>
      </w:r>
      <w:r>
        <w:rPr>
          <w:rFonts w:hint="eastAsia" w:cs="Tahoma"/>
          <w:kern w:val="0"/>
          <w:szCs w:val="24"/>
          <w:u w:val="single"/>
          <w:lang w:val="en-US" w:eastAsia="zh-CN"/>
        </w:rPr>
        <w:t>19397056275</w:t>
      </w:r>
    </w:p>
    <w:p>
      <w:pPr>
        <w:ind w:firstLine="484" w:firstLineChars="202"/>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3.项目联系方式</w:t>
      </w:r>
      <w:bookmarkEnd w:id="34"/>
      <w:bookmarkEnd w:id="35"/>
    </w:p>
    <w:p>
      <w:pPr>
        <w:ind w:firstLine="484" w:firstLineChars="20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项目联系人：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u w:val="single"/>
        </w:rPr>
        <w:t xml:space="preserve"> 程先生                    </w:t>
      </w:r>
    </w:p>
    <w:p>
      <w:pPr>
        <w:ind w:firstLine="484" w:firstLineChars="202"/>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电</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rPr>
        <w:t>　话：</w:t>
      </w:r>
      <w:r>
        <w:rPr>
          <w:rFonts w:hint="eastAsia" w:asciiTheme="minorEastAsia" w:hAnsiTheme="minorEastAsia" w:eastAsiaTheme="minorEastAsia" w:cstheme="minorEastAsia"/>
          <w:sz w:val="24"/>
          <w:u w:val="single"/>
        </w:rPr>
        <w:t>　　</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u w:val="single"/>
        </w:rPr>
        <w:t>　18005564078　　　　  　　　</w:t>
      </w:r>
    </w:p>
    <w:p>
      <w:pPr>
        <w:pStyle w:val="10"/>
        <w:spacing w:after="0"/>
        <w:rPr>
          <w:b/>
          <w:sz w:val="24"/>
          <w:szCs w:val="24"/>
        </w:rPr>
      </w:pPr>
      <w:r>
        <w:rPr>
          <w:rFonts w:hint="eastAsia"/>
          <w:b/>
          <w:sz w:val="24"/>
          <w:szCs w:val="24"/>
        </w:rPr>
        <w:t>八、特别提示</w:t>
      </w:r>
    </w:p>
    <w:p>
      <w:pPr>
        <w:pStyle w:val="10"/>
        <w:spacing w:after="0"/>
        <w:ind w:firstLine="480" w:firstLineChars="200"/>
        <w:rPr>
          <w:sz w:val="24"/>
          <w:szCs w:val="24"/>
        </w:rPr>
      </w:pPr>
      <w:r>
        <w:rPr>
          <w:rFonts w:hint="eastAsia"/>
          <w:sz w:val="24"/>
          <w:szCs w:val="24"/>
        </w:rPr>
        <w:t>1. 为贯彻落实中央、省、市“扫黑除恶”专项斗争有关文件和会议精神，净化我市公共资源交易环境，对在交易过程中如发现有涉嫌围标、串标、恶意竞标的违法违规人员，依据相关规定，将线索移送市扫黑办。</w:t>
      </w:r>
    </w:p>
    <w:p>
      <w:pPr>
        <w:pStyle w:val="10"/>
        <w:spacing w:after="0"/>
        <w:ind w:firstLine="480" w:firstLineChars="200"/>
        <w:rPr>
          <w:sz w:val="24"/>
          <w:szCs w:val="24"/>
        </w:rPr>
      </w:pPr>
      <w:r>
        <w:rPr>
          <w:rFonts w:hint="eastAsia"/>
          <w:sz w:val="24"/>
          <w:szCs w:val="24"/>
        </w:rPr>
        <w:t>2. 评审中，评标委员会发现供应商的投标文件中对同类问题表述不一致、前后矛盾、有明显文字和计算错误的内容、有可能不符合招标文件规定等情况需要澄清时，评标委员会应当通过纸质询标函对供应商进行询标，要求供应商进行必要的澄清、说明或补正。</w:t>
      </w:r>
    </w:p>
    <w:p>
      <w:pPr>
        <w:pStyle w:val="10"/>
        <w:spacing w:after="0"/>
        <w:rPr>
          <w:sz w:val="24"/>
          <w:szCs w:val="24"/>
        </w:rPr>
      </w:pPr>
      <w:r>
        <w:rPr>
          <w:rFonts w:hint="eastAsia"/>
          <w:sz w:val="24"/>
          <w:szCs w:val="24"/>
        </w:rPr>
        <w:t xml:space="preserve">     </w:t>
      </w:r>
    </w:p>
    <w:p>
      <w:pPr>
        <w:pStyle w:val="10"/>
        <w:spacing w:after="0"/>
        <w:rPr>
          <w:rFonts w:hint="eastAsia"/>
          <w:sz w:val="24"/>
          <w:szCs w:val="24"/>
        </w:rPr>
      </w:pPr>
      <w:r>
        <w:rPr>
          <w:rFonts w:hint="eastAsia"/>
          <w:sz w:val="24"/>
          <w:szCs w:val="24"/>
        </w:rPr>
        <w:t xml:space="preserve">                                                      </w:t>
      </w:r>
    </w:p>
    <w:p>
      <w:pPr>
        <w:pStyle w:val="10"/>
        <w:spacing w:after="0"/>
        <w:rPr>
          <w:rFonts w:hint="eastAsia"/>
          <w:sz w:val="24"/>
          <w:szCs w:val="24"/>
        </w:rPr>
      </w:pPr>
      <w:bookmarkStart w:id="36" w:name="_GoBack"/>
      <w:bookmarkEnd w:id="36"/>
    </w:p>
    <w:p>
      <w:pPr>
        <w:pStyle w:val="10"/>
        <w:spacing w:after="0" w:line="360" w:lineRule="auto"/>
        <w:jc w:val="right"/>
        <w:rPr>
          <w:rFonts w:hint="eastAsia"/>
          <w:sz w:val="24"/>
          <w:szCs w:val="24"/>
        </w:rPr>
      </w:pPr>
      <w:r>
        <w:rPr>
          <w:rFonts w:hint="eastAsia"/>
          <w:sz w:val="24"/>
          <w:szCs w:val="24"/>
        </w:rPr>
        <w:t xml:space="preserve">  </w:t>
      </w:r>
    </w:p>
    <w:p>
      <w:pPr>
        <w:pStyle w:val="10"/>
        <w:spacing w:after="0" w:line="360" w:lineRule="auto"/>
        <w:jc w:val="right"/>
        <w:rPr>
          <w:sz w:val="24"/>
          <w:szCs w:val="24"/>
        </w:rPr>
      </w:pPr>
      <w:r>
        <w:rPr>
          <w:rFonts w:hint="eastAsia"/>
          <w:sz w:val="24"/>
          <w:szCs w:val="24"/>
        </w:rPr>
        <w:t xml:space="preserve"> 潜山市中医院</w:t>
      </w:r>
    </w:p>
    <w:p>
      <w:pPr>
        <w:spacing w:line="360" w:lineRule="auto"/>
        <w:jc w:val="right"/>
      </w:pPr>
      <w:r>
        <w:rPr>
          <w:rFonts w:hint="eastAsia"/>
          <w:sz w:val="24"/>
          <w:szCs w:val="24"/>
        </w:rPr>
        <w:t>2023 年6月1</w:t>
      </w:r>
      <w:r>
        <w:rPr>
          <w:rFonts w:hint="eastAsia"/>
          <w:sz w:val="24"/>
          <w:szCs w:val="24"/>
          <w:lang w:val="en-US" w:eastAsia="zh-CN"/>
        </w:rPr>
        <w:t>4</w:t>
      </w:r>
      <w:r>
        <w:rPr>
          <w:rFonts w:hint="eastAsia"/>
          <w:sz w:val="24"/>
          <w:szCs w:val="24"/>
        </w:rPr>
        <w:t xml:space="preserve">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wOTI4N2UyMTk2N2ZlMWQwZDMwZWVlMTJhZGU5ZmQifQ=="/>
  </w:docVars>
  <w:rsids>
    <w:rsidRoot w:val="4CDF079F"/>
    <w:rsid w:val="4CDF079F"/>
    <w:rsid w:val="72EC2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before="100" w:after="100"/>
      <w:jc w:val="center"/>
      <w:outlineLvl w:val="0"/>
    </w:pPr>
    <w:rPr>
      <w:b/>
      <w:bCs/>
      <w:kern w:val="44"/>
      <w:sz w:val="32"/>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表格文字"/>
    <w:basedOn w:val="1"/>
    <w:next w:val="3"/>
    <w:qFormat/>
    <w:uiPriority w:val="0"/>
    <w:pPr>
      <w:adjustRightInd w:val="0"/>
      <w:spacing w:line="420" w:lineRule="atLeast"/>
      <w:jc w:val="left"/>
      <w:textAlignment w:val="baseline"/>
    </w:pPr>
    <w:rPr>
      <w:rFonts w:ascii="Times New Roman" w:hAnsi="Times New Roman"/>
      <w:kern w:val="0"/>
      <w:szCs w:val="20"/>
    </w:rPr>
  </w:style>
  <w:style w:type="paragraph" w:styleId="3">
    <w:name w:val="Body Text"/>
    <w:basedOn w:val="1"/>
    <w:next w:val="4"/>
    <w:qFormat/>
    <w:uiPriority w:val="0"/>
    <w:pPr>
      <w:tabs>
        <w:tab w:val="left" w:pos="567"/>
      </w:tabs>
      <w:spacing w:before="120" w:line="22" w:lineRule="atLeast"/>
    </w:pPr>
    <w:rPr>
      <w:rFonts w:ascii="宋体" w:hAnsi="宋体"/>
      <w:sz w:val="24"/>
    </w:rPr>
  </w:style>
  <w:style w:type="paragraph" w:styleId="4">
    <w:name w:val="toc 2"/>
    <w:basedOn w:val="1"/>
    <w:next w:val="1"/>
    <w:qFormat/>
    <w:uiPriority w:val="39"/>
    <w:pPr>
      <w:spacing w:line="500" w:lineRule="exact"/>
      <w:ind w:left="200" w:leftChars="200"/>
    </w:pPr>
    <w:rPr>
      <w:sz w:val="24"/>
    </w:rPr>
  </w:style>
  <w:style w:type="paragraph" w:styleId="6">
    <w:name w:val="Body Text Indent"/>
    <w:basedOn w:val="1"/>
    <w:qFormat/>
    <w:uiPriority w:val="0"/>
    <w:pPr>
      <w:spacing w:after="120"/>
      <w:ind w:left="420" w:leftChars="200"/>
    </w:pPr>
  </w:style>
  <w:style w:type="paragraph" w:styleId="7">
    <w:name w:val="Normal (Web)"/>
    <w:basedOn w:val="1"/>
    <w:unhideWhenUsed/>
    <w:qFormat/>
    <w:uiPriority w:val="0"/>
    <w:pPr>
      <w:jc w:val="left"/>
    </w:pPr>
    <w:rPr>
      <w:kern w:val="0"/>
      <w:sz w:val="24"/>
    </w:rPr>
  </w:style>
  <w:style w:type="paragraph" w:customStyle="1" w:styleId="10">
    <w:name w:val="p0"/>
    <w:basedOn w:val="1"/>
    <w:qFormat/>
    <w:uiPriority w:val="0"/>
    <w:pPr>
      <w:widowControl/>
      <w:snapToGrid w:val="0"/>
      <w:spacing w:after="200"/>
      <w:jc w:val="left"/>
    </w:pPr>
    <w:rPr>
      <w:rFonts w:ascii="Tahoma" w:hAnsi="Tahoma" w:cs="Tahoma"/>
      <w:kern w:val="0"/>
      <w:sz w:val="22"/>
      <w:szCs w:val="22"/>
    </w:rPr>
  </w:style>
  <w:style w:type="paragraph" w:customStyle="1" w:styleId="11">
    <w:name w:val="模板普通正文"/>
    <w:basedOn w:val="6"/>
    <w:qFormat/>
    <w:uiPriority w:val="0"/>
    <w:pPr>
      <w:spacing w:beforeLines="50" w:after="10"/>
      <w:ind w:firstLine="490" w:firstLineChars="175"/>
      <w:jc w:val="left"/>
    </w:pPr>
  </w:style>
  <w:style w:type="paragraph" w:customStyle="1" w:styleId="12">
    <w:name w:val="Char Char Char1"/>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2189</Words>
  <Characters>2524</Characters>
  <Lines>0</Lines>
  <Paragraphs>0</Paragraphs>
  <TotalTime>4</TotalTime>
  <ScaleCrop>false</ScaleCrop>
  <LinksUpToDate>false</LinksUpToDate>
  <CharactersWithSpaces>2735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2023-06-14T02:17:00Z</dcterms:created>
  <dc:creator>WPS_1174758760</dc:creator>
  <cp:lastModifiedBy>饭饭</cp:lastModifiedBy>
  <dcterms:modified xsi:type="dcterms:W3CDTF">2023-06-14T02:37:58Z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15B8519758B344CBBD7CBD3FD4D6F44A_11</vt:lpwstr>
  </property>
</Properties>
</file>