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1165" w:firstLineChars="200"/>
        <w:jc w:val="both"/>
        <w:rPr>
          <w:rFonts w:hint="eastAsia" w:ascii="宋体" w:hAnsi="宋体" w:eastAsia="宋体" w:cs="宋体"/>
          <w:b/>
          <w:bCs/>
          <w:color w:val="000000"/>
          <w:sz w:val="58"/>
          <w:szCs w:val="28"/>
          <w:vertAlign w:val="subscript"/>
        </w:rPr>
      </w:pPr>
      <w:r>
        <w:rPr>
          <w:rFonts w:hint="eastAsia" w:ascii="宋体" w:hAnsi="宋体" w:cs="宋体"/>
          <w:b/>
          <w:bCs/>
          <w:color w:val="000000"/>
          <w:sz w:val="58"/>
          <w:szCs w:val="28"/>
          <w:vertAlign w:val="subscript"/>
          <w:lang w:eastAsia="zh-CN"/>
        </w:rPr>
        <w:t>潜山市立医院血透耗材采购项目（一包）（二次）</w:t>
      </w:r>
      <w:r>
        <w:rPr>
          <w:rFonts w:hint="eastAsia" w:ascii="宋体" w:hAnsi="宋体" w:eastAsia="宋体" w:cs="宋体"/>
          <w:b/>
          <w:bCs/>
          <w:color w:val="000000"/>
          <w:sz w:val="58"/>
          <w:szCs w:val="28"/>
          <w:vertAlign w:val="subscript"/>
        </w:rPr>
        <w:t>询价通知书</w:t>
      </w:r>
    </w:p>
    <w:p>
      <w:pPr>
        <w:spacing w:line="240" w:lineRule="auto"/>
        <w:jc w:val="center"/>
        <w:rPr>
          <w:rFonts w:hint="eastAsia" w:ascii="宋体" w:hAnsi="宋体" w:eastAsia="宋体" w:cs="宋体"/>
          <w:b/>
          <w:bCs/>
          <w:color w:val="000000"/>
          <w:sz w:val="24"/>
          <w:lang w:eastAsia="zh-CN"/>
        </w:rPr>
      </w:pPr>
      <w:r>
        <w:rPr>
          <w:rFonts w:hint="eastAsia" w:ascii="宋体" w:hAnsi="宋体" w:cs="宋体"/>
          <w:b/>
          <w:bCs/>
          <w:color w:val="000000"/>
          <w:sz w:val="24"/>
        </w:rPr>
        <w:t>（项目编号：</w:t>
      </w:r>
      <w:r>
        <w:rPr>
          <w:rFonts w:hint="eastAsia" w:ascii="宋体" w:hAnsi="宋体" w:cs="宋体"/>
          <w:b/>
          <w:bCs/>
          <w:color w:val="000000"/>
          <w:kern w:val="0"/>
          <w:sz w:val="24"/>
        </w:rPr>
        <w:t>皖TJ-CG22018</w:t>
      </w:r>
      <w:r>
        <w:rPr>
          <w:rFonts w:hint="eastAsia" w:ascii="宋体" w:hAnsi="宋体" w:cs="宋体"/>
          <w:b/>
          <w:bCs/>
          <w:color w:val="000000"/>
          <w:kern w:val="0"/>
          <w:sz w:val="24"/>
          <w:lang w:eastAsia="zh-CN"/>
        </w:rPr>
        <w:t>（</w:t>
      </w:r>
      <w:r>
        <w:rPr>
          <w:rFonts w:hint="eastAsia" w:ascii="宋体" w:hAnsi="宋体" w:cs="宋体"/>
          <w:b/>
          <w:bCs/>
          <w:color w:val="000000"/>
          <w:sz w:val="24"/>
          <w:lang w:val="en-US" w:eastAsia="zh-CN"/>
        </w:rPr>
        <w:t>二次</w:t>
      </w:r>
      <w:r>
        <w:rPr>
          <w:rFonts w:hint="eastAsia" w:ascii="宋体" w:hAnsi="宋体" w:cs="宋体"/>
          <w:b/>
          <w:bCs/>
          <w:color w:val="000000"/>
          <w:sz w:val="24"/>
        </w:rPr>
        <w:t>）</w:t>
      </w:r>
      <w:r>
        <w:rPr>
          <w:rFonts w:hint="eastAsia" w:ascii="宋体" w:hAnsi="宋体" w:cs="宋体"/>
          <w:b/>
          <w:bCs/>
          <w:color w:val="000000"/>
          <w:kern w:val="0"/>
          <w:sz w:val="24"/>
          <w:lang w:eastAsia="zh-CN"/>
        </w:rPr>
        <w:t>）</w:t>
      </w:r>
    </w:p>
    <w:p>
      <w:pPr>
        <w:spacing w:line="480" w:lineRule="exact"/>
        <w:jc w:val="left"/>
        <w:rPr>
          <w:rFonts w:hint="eastAsia" w:ascii="宋体" w:hAnsi="宋体" w:cs="宋体"/>
          <w:color w:val="000000"/>
          <w:sz w:val="24"/>
        </w:rPr>
      </w:pPr>
      <w:r>
        <w:rPr>
          <w:rFonts w:hint="eastAsia" w:ascii="宋体" w:hAnsi="宋体" w:cs="宋体"/>
          <w:color w:val="000000"/>
          <w:sz w:val="24"/>
        </w:rPr>
        <w:t>根据《中华人民共和国政府采购法》、《中华人民共和国政府采购法实施条例》等有关法律、法规和规章的规定，</w:t>
      </w:r>
      <w:r>
        <w:rPr>
          <w:rFonts w:hint="eastAsia" w:ascii="宋体" w:hAnsi="宋体" w:cs="宋体"/>
          <w:b/>
          <w:bCs/>
          <w:color w:val="000000"/>
          <w:kern w:val="0"/>
          <w:sz w:val="24"/>
          <w:u w:val="single"/>
        </w:rPr>
        <w:t>潜山市立医院</w:t>
      </w:r>
      <w:r>
        <w:rPr>
          <w:rFonts w:hint="eastAsia" w:ascii="宋体" w:hAnsi="宋体" w:cs="宋体"/>
          <w:color w:val="000000"/>
          <w:sz w:val="24"/>
        </w:rPr>
        <w:t>以询价采购方式，对</w:t>
      </w:r>
      <w:r>
        <w:rPr>
          <w:rFonts w:hint="eastAsia" w:ascii="宋体" w:hAnsi="宋体" w:cs="宋体"/>
          <w:b/>
          <w:color w:val="000000"/>
          <w:sz w:val="24"/>
          <w:u w:val="single"/>
          <w:lang w:eastAsia="zh-CN"/>
        </w:rPr>
        <w:t>潜山市立医院血透耗材采购项目（一包）（二次）</w:t>
      </w:r>
      <w:r>
        <w:rPr>
          <w:rFonts w:hint="eastAsia" w:ascii="宋体" w:hAnsi="宋体" w:cs="宋体"/>
          <w:color w:val="000000"/>
          <w:sz w:val="24"/>
        </w:rPr>
        <w:t xml:space="preserve">进行采购，现将有关事项说明如下： </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一 、供应商须知：</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1.参加本次询价的供应商必须是有能力提供本项目所需货物、工程和服务的法人、其他组织或自然人，符合《中华人民共和国政府采购法》相关要求，即符合本项目询价公告供应商资格要求。</w:t>
      </w:r>
    </w:p>
    <w:p>
      <w:pPr>
        <w:widowControl/>
        <w:shd w:val="clear" w:color="auto" w:fill="FFFFFF"/>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2.落实政府采购政策需满足的资格要求： / ;</w:t>
      </w:r>
    </w:p>
    <w:p>
      <w:pPr>
        <w:widowControl/>
        <w:shd w:val="clear" w:color="auto" w:fill="FFFFFF"/>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3.本项目的特定资格要求：</w:t>
      </w:r>
    </w:p>
    <w:p>
      <w:pPr>
        <w:widowControl/>
        <w:shd w:val="clear" w:color="auto" w:fill="FFFFFF"/>
        <w:spacing w:line="440" w:lineRule="exact"/>
        <w:ind w:firstLine="480" w:firstLineChars="200"/>
        <w:jc w:val="left"/>
        <w:rPr>
          <w:rFonts w:hint="eastAsia" w:ascii="宋体" w:hAnsi="宋体" w:cs="宋体"/>
          <w:color w:val="000000"/>
          <w:kern w:val="0"/>
          <w:sz w:val="24"/>
        </w:rPr>
      </w:pPr>
      <w:r>
        <w:rPr>
          <w:rFonts w:hint="eastAsia" w:ascii="宋体" w:hAnsi="宋体" w:cs="宋体"/>
          <w:color w:val="000000"/>
          <w:kern w:val="0"/>
          <w:sz w:val="24"/>
        </w:rPr>
        <w:t>（1）投标供应商为生产企业的：应取得食品药品监督管理部门颁发的《医疗器械生产许可证》或在有效期内的《医疗器械生产企业许可证》。</w:t>
      </w:r>
    </w:p>
    <w:p>
      <w:pPr>
        <w:spacing w:line="460" w:lineRule="exact"/>
        <w:ind w:firstLine="480" w:firstLineChars="200"/>
        <w:rPr>
          <w:rFonts w:hint="eastAsia" w:ascii="宋体" w:hAnsi="宋体" w:cs="宋体"/>
          <w:color w:val="000000"/>
          <w:kern w:val="0"/>
          <w:sz w:val="24"/>
        </w:rPr>
      </w:pPr>
      <w:r>
        <w:rPr>
          <w:rFonts w:hint="eastAsia" w:ascii="宋体" w:hAnsi="宋体" w:cs="宋体"/>
          <w:color w:val="000000"/>
          <w:kern w:val="0"/>
          <w:sz w:val="24"/>
        </w:rPr>
        <w:t>（2）投标供应商为经营企业的，应取得食品药品监督管理部门颁发的《第三类医疗器械经营备案凭证》或有效期内的《医疗器械经营企业许可证》。</w:t>
      </w:r>
    </w:p>
    <w:p>
      <w:pPr>
        <w:spacing w:line="460" w:lineRule="exact"/>
        <w:ind w:firstLine="480" w:firstLineChars="200"/>
        <w:rPr>
          <w:rFonts w:hint="eastAsia" w:ascii="宋体" w:hAnsi="宋体" w:cs="宋体"/>
          <w:sz w:val="24"/>
        </w:rPr>
      </w:pPr>
      <w:r>
        <w:rPr>
          <w:rFonts w:hint="eastAsia" w:ascii="宋体" w:hAnsi="宋体" w:cs="宋体"/>
          <w:sz w:val="24"/>
        </w:rPr>
        <w:t>4.信誉要求：</w:t>
      </w:r>
    </w:p>
    <w:p>
      <w:pPr>
        <w:spacing w:line="460" w:lineRule="exact"/>
        <w:ind w:firstLine="480" w:firstLineChars="200"/>
        <w:rPr>
          <w:rFonts w:hint="eastAsia" w:ascii="宋体" w:hAnsi="宋体" w:cs="宋体"/>
          <w:sz w:val="24"/>
        </w:rPr>
      </w:pPr>
      <w:r>
        <w:rPr>
          <w:rFonts w:hint="eastAsia" w:ascii="宋体" w:hAnsi="宋体" w:cs="宋体"/>
          <w:sz w:val="24"/>
        </w:rPr>
        <w:t>（1）供应商（包括供应商分公司或非法人性质分支机构等）未被市场监督管理(工商行政管理)部门列入经营异常名录（核查网址：http://www.gsxt.gov.cn/index.html）。</w:t>
      </w:r>
    </w:p>
    <w:p>
      <w:pPr>
        <w:spacing w:line="460" w:lineRule="exact"/>
        <w:ind w:firstLine="480" w:firstLineChars="200"/>
        <w:rPr>
          <w:rFonts w:hint="eastAsia" w:ascii="宋体" w:hAnsi="宋体" w:cs="宋体"/>
          <w:sz w:val="24"/>
        </w:rPr>
      </w:pPr>
      <w:r>
        <w:rPr>
          <w:rFonts w:hint="eastAsia" w:ascii="宋体" w:hAnsi="宋体" w:cs="宋体"/>
          <w:sz w:val="24"/>
        </w:rPr>
        <w:t>（2）供应商（包括供应商分公司或非法人性质分支机构等）未被“信用中国（核查网址：http://www.creditchina.gov.cn/）、中国政府采购网（核查网址：http://www.ccgp.gov.cn/）” 列入政府采购严重违法失信名单。</w:t>
      </w:r>
    </w:p>
    <w:p>
      <w:pPr>
        <w:spacing w:line="460" w:lineRule="exact"/>
        <w:ind w:firstLine="480" w:firstLineChars="200"/>
        <w:rPr>
          <w:rFonts w:hint="eastAsia" w:ascii="宋体" w:hAnsi="宋体" w:cs="宋体"/>
          <w:sz w:val="24"/>
        </w:rPr>
      </w:pPr>
      <w:r>
        <w:rPr>
          <w:rFonts w:hint="eastAsia" w:ascii="宋体" w:hAnsi="宋体" w:cs="宋体"/>
          <w:sz w:val="24"/>
        </w:rPr>
        <w:t>（3）供应商（包括供应商分公司或非法人性质分支机构等）及其法定代表人未被列入全国法院失信被执行人名单（核查网址：http://zxgk.court.gov.cn/)。</w:t>
      </w:r>
    </w:p>
    <w:p>
      <w:pPr>
        <w:spacing w:line="460" w:lineRule="exact"/>
        <w:ind w:firstLine="480" w:firstLineChars="200"/>
        <w:rPr>
          <w:rFonts w:hint="eastAsia" w:ascii="宋体" w:hAnsi="宋体" w:cs="宋体"/>
          <w:sz w:val="24"/>
        </w:rPr>
      </w:pPr>
      <w:r>
        <w:rPr>
          <w:rFonts w:hint="eastAsia" w:ascii="宋体" w:hAnsi="宋体" w:cs="宋体"/>
          <w:sz w:val="24"/>
        </w:rPr>
        <w:t>（4）供应商（包括供应商分公司或非法人性质分支机构等）未被税务部门列入重大税收违法案件当事人名单（核查网址：http:// www.chinatax.gov.cn）。</w:t>
      </w:r>
    </w:p>
    <w:p>
      <w:pPr>
        <w:spacing w:line="460" w:lineRule="exact"/>
        <w:ind w:firstLine="480" w:firstLineChars="200"/>
        <w:rPr>
          <w:rFonts w:hint="eastAsia" w:ascii="宋体" w:hAnsi="宋体" w:cs="宋体"/>
          <w:sz w:val="24"/>
        </w:rPr>
      </w:pPr>
      <w:r>
        <w:rPr>
          <w:rFonts w:hint="eastAsia" w:ascii="宋体" w:hAnsi="宋体" w:cs="宋体"/>
          <w:sz w:val="24"/>
        </w:rPr>
        <w:t>5.报价供应商存在下列情形之一，经询价小组评审后，认定为无效报价：</w:t>
      </w:r>
    </w:p>
    <w:p>
      <w:pPr>
        <w:spacing w:line="460" w:lineRule="exact"/>
        <w:rPr>
          <w:rFonts w:hint="eastAsia" w:ascii="宋体" w:hAnsi="宋体" w:cs="宋体"/>
          <w:sz w:val="24"/>
        </w:rPr>
      </w:pPr>
      <w:r>
        <w:rPr>
          <w:rFonts w:hint="eastAsia" w:ascii="宋体" w:hAnsi="宋体" w:cs="宋体"/>
          <w:sz w:val="24"/>
        </w:rPr>
        <w:t xml:space="preserve">    (1)被责令停业且处于有效期内的；</w:t>
      </w:r>
    </w:p>
    <w:p>
      <w:pPr>
        <w:spacing w:line="460" w:lineRule="exact"/>
        <w:rPr>
          <w:rFonts w:hint="eastAsia" w:ascii="宋体" w:hAnsi="宋体" w:cs="宋体"/>
          <w:sz w:val="24"/>
        </w:rPr>
      </w:pPr>
      <w:r>
        <w:rPr>
          <w:rFonts w:hint="eastAsia" w:ascii="宋体" w:hAnsi="宋体" w:cs="宋体"/>
          <w:sz w:val="24"/>
        </w:rPr>
        <w:t xml:space="preserve">    (2)被安庆市行政区域内公共资源交易监管部门明确禁止投标资格且处于有效期内；</w:t>
      </w:r>
    </w:p>
    <w:p>
      <w:pPr>
        <w:spacing w:line="460" w:lineRule="exact"/>
        <w:rPr>
          <w:rFonts w:hint="eastAsia" w:ascii="宋体" w:hAnsi="宋体" w:cs="宋体"/>
          <w:sz w:val="24"/>
        </w:rPr>
      </w:pPr>
      <w:r>
        <w:rPr>
          <w:rFonts w:hint="eastAsia" w:ascii="宋体" w:hAnsi="宋体" w:cs="宋体"/>
          <w:sz w:val="24"/>
        </w:rPr>
        <w:t xml:space="preserve">    (3)财产被接管或冻结可能影响本项目正常实施的；</w:t>
      </w:r>
    </w:p>
    <w:p>
      <w:pPr>
        <w:spacing w:line="460" w:lineRule="exact"/>
        <w:rPr>
          <w:rFonts w:ascii="宋体" w:hAnsi="宋体" w:cs="宋体"/>
          <w:sz w:val="24"/>
        </w:rPr>
      </w:pPr>
      <w:r>
        <w:rPr>
          <w:rFonts w:hint="eastAsia" w:ascii="宋体" w:hAnsi="宋体" w:cs="宋体"/>
          <w:sz w:val="24"/>
        </w:rPr>
        <w:t>　　(4)法律、法规规定及询价文件约定的其他情形。</w:t>
      </w:r>
    </w:p>
    <w:p>
      <w:pPr>
        <w:spacing w:line="460" w:lineRule="exact"/>
        <w:ind w:firstLine="480" w:firstLineChars="200"/>
        <w:rPr>
          <w:rFonts w:ascii="宋体" w:hAnsi="宋体" w:cs="宋体"/>
          <w:sz w:val="24"/>
        </w:rPr>
      </w:pPr>
      <w:r>
        <w:rPr>
          <w:rFonts w:hint="eastAsia" w:ascii="宋体" w:hAnsi="宋体" w:cs="宋体"/>
          <w:sz w:val="24"/>
        </w:rPr>
        <w:t>6.本项目不接受联合体投标。</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 xml:space="preserve">7.供应商应就采购人清单的技术支持与售后服务做出书面承诺。 </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8.供应商所报价产品和服务必须符合本次采购要求，所供产品和服务必须符合国家或行业有关标准，保证原厂正品供货，提供相关资料、说明书、配件等。单价不作为合同结算依据。</w:t>
      </w:r>
    </w:p>
    <w:p>
      <w:pPr>
        <w:spacing w:line="460" w:lineRule="exact"/>
        <w:ind w:firstLine="480" w:firstLineChars="200"/>
        <w:rPr>
          <w:rFonts w:ascii="宋体" w:hAnsi="宋体" w:cs="宋体"/>
          <w:color w:val="000000"/>
          <w:sz w:val="24"/>
        </w:rPr>
      </w:pPr>
      <w:r>
        <w:rPr>
          <w:rFonts w:hint="eastAsia" w:ascii="宋体" w:hAnsi="宋体" w:cs="宋体"/>
          <w:color w:val="000000"/>
          <w:sz w:val="24"/>
        </w:rPr>
        <w:t>9.供应商只允许有一个方案，一次性书面报价（必须同时报单价和总价）。多方案、多报价的将不被接受。此报价包括但不限于货物的全部价款、税费、运输、装卸、安装、调试、检测、人工费、保险等验收合格交付使用之前发生的所有费用以及技术和售后服务、招标代理服务费等其他各项与之有关所有费用。报价超过本次采购预算价（最高投标限价）的为无效报价。单价或总价有漏项的、单价汇总与总价不一致的，均为无效报价。</w:t>
      </w:r>
    </w:p>
    <w:p>
      <w:pPr>
        <w:spacing w:line="460" w:lineRule="exact"/>
        <w:ind w:firstLine="482" w:firstLineChars="200"/>
        <w:rPr>
          <w:rFonts w:hint="eastAsia" w:ascii="宋体" w:hAnsi="宋体"/>
          <w:b/>
          <w:bCs/>
          <w:color w:val="000000"/>
          <w:sz w:val="24"/>
        </w:rPr>
      </w:pPr>
      <w:bookmarkStart w:id="0" w:name="_Hlk22477641"/>
      <w:r>
        <w:rPr>
          <w:rFonts w:hint="eastAsia" w:ascii="宋体" w:hAnsi="宋体" w:cs="宋体"/>
          <w:b/>
          <w:bCs/>
          <w:color w:val="000000"/>
          <w:sz w:val="24"/>
        </w:rPr>
        <w:t>供应商报价与公布的预算价相比降幅过小，或供应商报价明显缺乏竞争性的，询价小组可以否决所有报价。</w:t>
      </w:r>
      <w:bookmarkEnd w:id="0"/>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10.供应商响应文件内容、格式齐全完整并加盖单位公章及法定代表人印章。</w:t>
      </w:r>
    </w:p>
    <w:p>
      <w:pPr>
        <w:spacing w:line="460" w:lineRule="exact"/>
        <w:ind w:firstLine="480" w:firstLineChars="200"/>
        <w:rPr>
          <w:rFonts w:hint="eastAsia" w:ascii="宋体" w:hAnsi="宋体" w:cs="宋体"/>
          <w:color w:val="000000"/>
          <w:sz w:val="24"/>
        </w:rPr>
      </w:pPr>
      <w:r>
        <w:rPr>
          <w:rFonts w:ascii="宋体" w:hAnsi="宋体" w:cs="宋体"/>
          <w:color w:val="000000"/>
          <w:sz w:val="24"/>
        </w:rPr>
        <w:t>1</w:t>
      </w:r>
      <w:r>
        <w:rPr>
          <w:rFonts w:hint="eastAsia" w:ascii="宋体" w:hAnsi="宋体" w:cs="宋体"/>
          <w:color w:val="000000"/>
          <w:sz w:val="24"/>
        </w:rPr>
        <w:t>1.供应商如不按以上要求，所提交的响应文件将不被接受。</w:t>
      </w:r>
    </w:p>
    <w:p>
      <w:pPr>
        <w:spacing w:line="460" w:lineRule="exact"/>
        <w:ind w:firstLine="480" w:firstLineChars="200"/>
        <w:rPr>
          <w:rFonts w:ascii="宋体" w:hAnsi="宋体" w:cs="宋体"/>
          <w:b/>
          <w:bCs/>
          <w:sz w:val="24"/>
        </w:rPr>
      </w:pPr>
      <w:r>
        <w:rPr>
          <w:rFonts w:ascii="宋体" w:hAnsi="宋体" w:cs="宋体"/>
          <w:color w:val="000000"/>
          <w:sz w:val="24"/>
        </w:rPr>
        <w:t>1</w:t>
      </w:r>
      <w:r>
        <w:rPr>
          <w:rFonts w:hint="eastAsia" w:ascii="宋体" w:hAnsi="宋体" w:cs="宋体"/>
          <w:color w:val="000000"/>
          <w:sz w:val="24"/>
        </w:rPr>
        <w:t>2.</w:t>
      </w:r>
      <w:r>
        <w:rPr>
          <w:rFonts w:hint="eastAsia" w:ascii="宋体" w:hAnsi="宋体" w:cs="宋体"/>
          <w:b/>
          <w:bCs/>
          <w:sz w:val="24"/>
        </w:rPr>
        <w:t>询价会议及响应文件提交截止时间：</w:t>
      </w:r>
      <w:r>
        <w:rPr>
          <w:rFonts w:hint="eastAsia" w:ascii="宋体" w:hAnsi="宋体" w:cs="宋体"/>
          <w:b/>
          <w:kern w:val="0"/>
          <w:sz w:val="24"/>
          <w:u w:val="single"/>
        </w:rPr>
        <w:t>20</w:t>
      </w:r>
      <w:r>
        <w:rPr>
          <w:rFonts w:ascii="宋体" w:hAnsi="宋体" w:cs="宋体"/>
          <w:b/>
          <w:kern w:val="0"/>
          <w:sz w:val="24"/>
          <w:u w:val="single"/>
        </w:rPr>
        <w:t>2</w:t>
      </w:r>
      <w:r>
        <w:rPr>
          <w:rFonts w:hint="eastAsia" w:ascii="宋体" w:hAnsi="宋体" w:cs="宋体"/>
          <w:b/>
          <w:kern w:val="0"/>
          <w:sz w:val="24"/>
          <w:u w:val="single"/>
        </w:rPr>
        <w:t>2</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u w:val="single"/>
          <w:lang w:val="en-US" w:eastAsia="zh-CN"/>
        </w:rPr>
        <w:t>8</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b/>
          <w:bCs/>
          <w:kern w:val="0"/>
          <w:sz w:val="24"/>
          <w:u w:val="single"/>
        </w:rPr>
        <w:t xml:space="preserve"> </w:t>
      </w:r>
      <w:r>
        <w:rPr>
          <w:rFonts w:hint="eastAsia" w:ascii="宋体" w:hAnsi="宋体" w:cs="宋体"/>
          <w:b/>
          <w:bCs/>
          <w:kern w:val="0"/>
          <w:sz w:val="24"/>
          <w:u w:val="single"/>
          <w:lang w:val="en-US" w:eastAsia="zh-CN"/>
        </w:rPr>
        <w:t>25</w:t>
      </w:r>
      <w:r>
        <w:rPr>
          <w:rFonts w:hint="eastAsia" w:ascii="宋体" w:hAnsi="宋体" w:cs="宋体"/>
          <w:kern w:val="0"/>
          <w:sz w:val="24"/>
        </w:rPr>
        <w:t>日</w:t>
      </w:r>
      <w:r>
        <w:rPr>
          <w:rFonts w:hint="eastAsia" w:ascii="宋体" w:hAnsi="宋体" w:cs="宋体"/>
          <w:b/>
          <w:kern w:val="0"/>
          <w:sz w:val="24"/>
          <w:u w:val="single"/>
        </w:rPr>
        <w:t xml:space="preserve"> 15 </w:t>
      </w:r>
      <w:r>
        <w:rPr>
          <w:rFonts w:hint="eastAsia" w:ascii="宋体" w:hAnsi="宋体" w:cs="宋体"/>
          <w:kern w:val="0"/>
          <w:sz w:val="24"/>
        </w:rPr>
        <w:t>时</w:t>
      </w:r>
      <w:r>
        <w:rPr>
          <w:rFonts w:hint="eastAsia" w:ascii="宋体" w:hAnsi="宋体" w:cs="宋体"/>
          <w:b/>
          <w:kern w:val="0"/>
          <w:sz w:val="24"/>
          <w:u w:val="single"/>
        </w:rPr>
        <w:t xml:space="preserve"> 00 </w:t>
      </w:r>
      <w:r>
        <w:rPr>
          <w:rFonts w:hint="eastAsia" w:ascii="宋体" w:hAnsi="宋体" w:cs="宋体"/>
          <w:kern w:val="0"/>
          <w:sz w:val="24"/>
        </w:rPr>
        <w:t>分。</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13.供应商在提交响应文件截止时间后，本项目响应文件即不可撤回。否则，可拒绝该供应商一年内参加政府采购活动。</w:t>
      </w:r>
    </w:p>
    <w:p>
      <w:pPr>
        <w:spacing w:line="460" w:lineRule="exact"/>
        <w:ind w:firstLine="480" w:firstLineChars="200"/>
        <w:rPr>
          <w:rFonts w:hint="eastAsia" w:ascii="宋体" w:hAnsi="宋体" w:cs="宋体"/>
          <w:color w:val="000000"/>
          <w:sz w:val="24"/>
        </w:rPr>
      </w:pPr>
      <w:r>
        <w:rPr>
          <w:rFonts w:hint="eastAsia" w:ascii="宋体" w:hAnsi="宋体" w:cs="宋体"/>
          <w:color w:val="000000"/>
          <w:sz w:val="24"/>
        </w:rPr>
        <w:t>14.不符合询价公告及通知书要求的响应文件为无效响应文件。</w:t>
      </w:r>
    </w:p>
    <w:p>
      <w:pPr>
        <w:spacing w:line="460" w:lineRule="exact"/>
        <w:ind w:firstLine="426" w:firstLineChars="177"/>
        <w:rPr>
          <w:rFonts w:hint="eastAsia" w:ascii="宋体" w:hAnsi="宋体"/>
          <w:b/>
          <w:bCs/>
          <w:color w:val="000000"/>
          <w:sz w:val="24"/>
        </w:rPr>
      </w:pPr>
      <w:r>
        <w:rPr>
          <w:rFonts w:ascii="宋体" w:hAnsi="宋体" w:cs="宋体"/>
          <w:b/>
          <w:bCs/>
          <w:color w:val="000000"/>
          <w:sz w:val="24"/>
        </w:rPr>
        <w:t>1</w:t>
      </w:r>
      <w:r>
        <w:rPr>
          <w:rFonts w:hint="eastAsia" w:ascii="宋体" w:hAnsi="宋体" w:cs="宋体"/>
          <w:b/>
          <w:bCs/>
          <w:color w:val="000000"/>
          <w:sz w:val="24"/>
        </w:rPr>
        <w:t>5.特别提示：</w:t>
      </w:r>
    </w:p>
    <w:p>
      <w:pPr>
        <w:spacing w:line="460" w:lineRule="exact"/>
        <w:ind w:firstLine="424" w:firstLineChars="176"/>
        <w:rPr>
          <w:rFonts w:hint="eastAsia" w:ascii="宋体" w:hAnsi="宋体" w:cs="宋体"/>
          <w:b/>
          <w:bCs/>
          <w:color w:val="000000"/>
          <w:sz w:val="24"/>
        </w:rPr>
      </w:pPr>
      <w:r>
        <w:rPr>
          <w:rFonts w:ascii="宋体" w:hAnsi="宋体" w:cs="宋体"/>
          <w:b/>
          <w:bCs/>
          <w:color w:val="000000"/>
          <w:sz w:val="24"/>
        </w:rPr>
        <w:t>1</w:t>
      </w:r>
      <w:r>
        <w:rPr>
          <w:rFonts w:hint="eastAsia" w:ascii="宋体" w:hAnsi="宋体" w:cs="宋体"/>
          <w:b/>
          <w:bCs/>
          <w:color w:val="000000"/>
          <w:sz w:val="24"/>
        </w:rPr>
        <w:t>5</w:t>
      </w:r>
      <w:r>
        <w:rPr>
          <w:rFonts w:ascii="宋体" w:hAnsi="宋体" w:cs="宋体"/>
          <w:b/>
          <w:bCs/>
          <w:color w:val="000000"/>
          <w:sz w:val="24"/>
        </w:rPr>
        <w:t>.</w:t>
      </w:r>
      <w:r>
        <w:rPr>
          <w:rFonts w:hint="eastAsia" w:ascii="宋体" w:hAnsi="宋体" w:cs="宋体"/>
          <w:b/>
          <w:bCs/>
          <w:color w:val="000000"/>
          <w:sz w:val="24"/>
        </w:rPr>
        <w:t>1供应商在编制响应文件时，采购人名称及项目名称必须与询价公告及通知书要求的一致。如因此导致供应商报价时响应文件按无效处理时，由供应商自行承担所有责任。</w:t>
      </w:r>
    </w:p>
    <w:p>
      <w:pPr>
        <w:spacing w:line="460" w:lineRule="exact"/>
        <w:ind w:firstLine="424" w:firstLineChars="176"/>
        <w:rPr>
          <w:rFonts w:ascii="宋体" w:hAnsi="宋体" w:cs="宋体"/>
          <w:b/>
          <w:kern w:val="0"/>
          <w:sz w:val="24"/>
        </w:rPr>
      </w:pPr>
      <w:r>
        <w:rPr>
          <w:rFonts w:hint="eastAsia" w:ascii="宋体" w:hAnsi="宋体" w:cs="宋体"/>
          <w:b/>
          <w:bCs/>
          <w:color w:val="000000"/>
          <w:sz w:val="24"/>
        </w:rPr>
        <w:t>15</w:t>
      </w:r>
      <w:r>
        <w:rPr>
          <w:rFonts w:ascii="宋体" w:hAnsi="宋体" w:cs="宋体"/>
          <w:b/>
          <w:bCs/>
          <w:color w:val="000000"/>
          <w:sz w:val="24"/>
        </w:rPr>
        <w:t>.</w:t>
      </w:r>
      <w:r>
        <w:rPr>
          <w:rFonts w:hint="eastAsia" w:ascii="宋体" w:hAnsi="宋体" w:cs="宋体"/>
          <w:b/>
          <w:bCs/>
          <w:color w:val="000000"/>
          <w:sz w:val="24"/>
        </w:rPr>
        <w:t>2</w:t>
      </w:r>
      <w:r>
        <w:rPr>
          <w:rFonts w:hint="eastAsia" w:ascii="宋体" w:hAnsi="宋体" w:cs="宋体"/>
          <w:b/>
          <w:kern w:val="0"/>
          <w:sz w:val="24"/>
        </w:rPr>
        <w:t>为贯彻落实中央、省、市“扫黑除恶”专项斗争有关文件和会议精神，净化我市公共资源交易环境，对在交易过程中如发现有涉嫌围标、串标、恶意竞标的违法违规人员，依据相关规定，将线索移送市扫黑办。</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二、供货、安装及调试周期：</w:t>
      </w:r>
      <w:r>
        <w:rPr>
          <w:rFonts w:hint="eastAsia" w:ascii="宋体" w:hAnsi="宋体" w:cs="宋体"/>
          <w:color w:val="000000"/>
          <w:sz w:val="24"/>
        </w:rPr>
        <w:t>自合同签订之日起</w:t>
      </w:r>
      <w:r>
        <w:rPr>
          <w:rFonts w:hint="eastAsia" w:ascii="宋体" w:hAnsi="宋体" w:cs="宋体"/>
          <w:b/>
          <w:color w:val="FF0000"/>
          <w:sz w:val="24"/>
          <w:u w:val="single"/>
        </w:rPr>
        <w:t>24</w:t>
      </w:r>
      <w:r>
        <w:rPr>
          <w:rFonts w:hint="eastAsia" w:ascii="宋体" w:hAnsi="宋体" w:cs="宋体"/>
          <w:color w:val="000000"/>
          <w:sz w:val="24"/>
        </w:rPr>
        <w:t>个月。</w:t>
      </w:r>
    </w:p>
    <w:p>
      <w:pPr>
        <w:spacing w:line="460" w:lineRule="exact"/>
        <w:ind w:firstLine="482" w:firstLineChars="200"/>
        <w:rPr>
          <w:rFonts w:ascii="宋体" w:hAnsi="宋体" w:cs="宋体"/>
          <w:b/>
          <w:bCs/>
          <w:color w:val="000000"/>
          <w:sz w:val="24"/>
        </w:rPr>
      </w:pPr>
      <w:r>
        <w:rPr>
          <w:rFonts w:hint="eastAsia" w:ascii="宋体" w:hAnsi="宋体" w:cs="宋体"/>
          <w:b/>
          <w:bCs/>
          <w:color w:val="000000"/>
          <w:sz w:val="24"/>
        </w:rPr>
        <w:t>三、质保期限：</w:t>
      </w:r>
      <w:r>
        <w:rPr>
          <w:rFonts w:hint="eastAsia" w:ascii="宋体" w:hAnsi="宋体" w:cs="宋体"/>
          <w:b/>
          <w:bCs/>
          <w:color w:val="000000"/>
          <w:sz w:val="24"/>
          <w:u w:val="single"/>
        </w:rPr>
        <w:t xml:space="preserve">  </w:t>
      </w:r>
      <w:r>
        <w:rPr>
          <w:rFonts w:hint="eastAsia" w:ascii="宋体" w:hAnsi="宋体" w:cs="宋体"/>
          <w:b/>
          <w:bCs/>
          <w:color w:val="FF0000"/>
          <w:sz w:val="24"/>
          <w:u w:val="single"/>
        </w:rPr>
        <w:t xml:space="preserve"> 24个月 </w:t>
      </w:r>
      <w:r>
        <w:rPr>
          <w:rFonts w:hint="eastAsia" w:ascii="宋体" w:hAnsi="宋体" w:cs="宋体"/>
          <w:b/>
          <w:bCs/>
          <w:color w:val="000000"/>
          <w:sz w:val="24"/>
          <w:u w:val="single"/>
        </w:rPr>
        <w:t xml:space="preserve">  </w:t>
      </w:r>
      <w:r>
        <w:rPr>
          <w:rFonts w:hint="eastAsia" w:ascii="宋体" w:hAnsi="宋体" w:cs="宋体"/>
          <w:b/>
          <w:bCs/>
          <w:color w:val="000000"/>
          <w:sz w:val="24"/>
        </w:rPr>
        <w:t>。</w:t>
      </w:r>
    </w:p>
    <w:p>
      <w:pPr>
        <w:spacing w:line="460" w:lineRule="exact"/>
        <w:ind w:firstLine="482" w:firstLineChars="200"/>
        <w:rPr>
          <w:rFonts w:hint="eastAsia" w:ascii="宋体" w:hAnsi="宋体" w:cs="宋体"/>
          <w:b/>
          <w:bCs/>
          <w:color w:val="000000"/>
          <w:sz w:val="24"/>
        </w:rPr>
      </w:pPr>
      <w:r>
        <w:rPr>
          <w:rFonts w:hint="eastAsia" w:ascii="宋体" w:hAnsi="宋体" w:cs="宋体"/>
          <w:b/>
          <w:bCs/>
          <w:color w:val="000000"/>
          <w:sz w:val="24"/>
        </w:rPr>
        <w:t>四、成交原则：</w:t>
      </w:r>
    </w:p>
    <w:p>
      <w:pPr>
        <w:spacing w:line="460" w:lineRule="exact"/>
        <w:ind w:firstLine="424" w:firstLineChars="177"/>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w:t>
      </w:r>
      <w:r>
        <w:rPr>
          <w:rFonts w:hint="eastAsia" w:ascii="宋体" w:hAnsi="宋体" w:cs="宋体"/>
          <w:color w:val="000000"/>
          <w:sz w:val="24"/>
        </w:rPr>
        <w:t>在符合采购需求、质量和服务的前提下，询价小组确定最低报价的供应商作为成交供应商；若出现两家或两家以上报价最低且相等时，则由询价小组</w:t>
      </w:r>
      <w:r>
        <w:rPr>
          <w:rFonts w:hint="eastAsia" w:ascii="宋体" w:hAnsi="宋体"/>
          <w:sz w:val="24"/>
        </w:rPr>
        <w:t>现场以抽签的方式</w:t>
      </w:r>
      <w:r>
        <w:rPr>
          <w:rFonts w:hint="eastAsia" w:ascii="宋体" w:hAnsi="宋体" w:cs="宋体"/>
          <w:color w:val="000000"/>
          <w:sz w:val="24"/>
        </w:rPr>
        <w:t>确定成交供应商。供应商报价和承诺一经询价小组认可，即为成交的合同价。</w:t>
      </w:r>
    </w:p>
    <w:p>
      <w:pPr>
        <w:spacing w:line="460" w:lineRule="exact"/>
        <w:ind w:firstLine="426" w:firstLineChars="177"/>
        <w:rPr>
          <w:rFonts w:hint="eastAsia" w:ascii="宋体" w:hAnsi="宋体" w:cs="宋体"/>
          <w:b/>
          <w:bCs/>
          <w:color w:val="000000"/>
          <w:sz w:val="24"/>
        </w:rPr>
      </w:pPr>
      <w:r>
        <w:rPr>
          <w:rFonts w:hint="eastAsia" w:ascii="宋体" w:hAnsi="宋体" w:cs="宋体"/>
          <w:b/>
          <w:bCs/>
          <w:color w:val="000000"/>
          <w:sz w:val="24"/>
        </w:rPr>
        <w:t>2</w:t>
      </w:r>
      <w:r>
        <w:rPr>
          <w:rFonts w:ascii="宋体" w:hAnsi="宋体" w:cs="宋体"/>
          <w:b/>
          <w:bCs/>
          <w:color w:val="000000"/>
          <w:sz w:val="24"/>
        </w:rPr>
        <w:t>.</w:t>
      </w:r>
      <w:r>
        <w:rPr>
          <w:rFonts w:hint="eastAsia" w:ascii="宋体" w:hAnsi="宋体" w:cs="宋体"/>
          <w:b/>
          <w:bCs/>
          <w:color w:val="000000"/>
          <w:sz w:val="24"/>
        </w:rPr>
        <w:t>中标公示结束无异议后3日内，成交候选供应商方可领取中标通知书，与采购人签订供货合同；</w:t>
      </w:r>
    </w:p>
    <w:p>
      <w:pPr>
        <w:spacing w:line="460" w:lineRule="exact"/>
        <w:ind w:firstLine="482" w:firstLineChars="200"/>
        <w:rPr>
          <w:rFonts w:hint="eastAsia" w:ascii="宋体" w:hAnsi="宋体" w:cs="宋体"/>
          <w:color w:val="000000"/>
          <w:sz w:val="24"/>
        </w:rPr>
      </w:pPr>
      <w:r>
        <w:rPr>
          <w:rFonts w:hint="eastAsia" w:ascii="宋体" w:hAnsi="宋体" w:cs="宋体"/>
          <w:b/>
          <w:bCs/>
          <w:color w:val="000000"/>
          <w:sz w:val="24"/>
        </w:rPr>
        <w:t>五、项目地点：</w:t>
      </w:r>
      <w:r>
        <w:rPr>
          <w:rFonts w:hint="eastAsia" w:ascii="宋体" w:hAnsi="宋体" w:cs="宋体"/>
          <w:b/>
          <w:bCs/>
          <w:color w:val="000000"/>
          <w:sz w:val="24"/>
          <w:u w:val="single"/>
        </w:rPr>
        <w:t>采购人指定地点</w:t>
      </w:r>
      <w:r>
        <w:rPr>
          <w:rFonts w:hint="eastAsia" w:ascii="宋体" w:hAnsi="宋体" w:cs="宋体"/>
          <w:color w:val="000000"/>
          <w:sz w:val="24"/>
        </w:rPr>
        <w:t>。</w:t>
      </w:r>
    </w:p>
    <w:p>
      <w:pPr>
        <w:spacing w:line="440" w:lineRule="exact"/>
        <w:ind w:firstLine="482" w:firstLineChars="200"/>
        <w:rPr>
          <w:rFonts w:hint="eastAsia" w:ascii="宋体" w:hAnsi="宋体" w:cs="宋体"/>
          <w:color w:val="FF0000"/>
          <w:sz w:val="24"/>
          <w:u w:val="single"/>
        </w:rPr>
      </w:pPr>
      <w:r>
        <w:rPr>
          <w:rFonts w:hint="eastAsia" w:ascii="宋体" w:hAnsi="宋体" w:cs="宋体"/>
          <w:b/>
          <w:bCs/>
          <w:color w:val="000000"/>
          <w:sz w:val="24"/>
        </w:rPr>
        <w:t>六、</w:t>
      </w:r>
      <w:r>
        <w:rPr>
          <w:rFonts w:hint="eastAsia" w:ascii="宋体" w:hAnsi="宋体" w:cs="宋体"/>
          <w:b/>
          <w:color w:val="FF0000"/>
          <w:sz w:val="24"/>
          <w:u w:val="single"/>
        </w:rPr>
        <w:t>付款方式：根据实际需要分批采购，货物经验收合格后，入库三个月后付款（不计息）</w:t>
      </w:r>
      <w:r>
        <w:rPr>
          <w:rFonts w:hint="eastAsia" w:ascii="宋体" w:hAnsi="宋体"/>
          <w:b/>
          <w:color w:val="FF0000"/>
          <w:sz w:val="24"/>
          <w:u w:val="single"/>
        </w:rPr>
        <w:t>。</w:t>
      </w:r>
    </w:p>
    <w:p>
      <w:pPr>
        <w:spacing w:line="440" w:lineRule="exact"/>
        <w:ind w:firstLine="482" w:firstLineChars="200"/>
        <w:rPr>
          <w:rFonts w:hint="eastAsia" w:ascii="宋体" w:hAnsi="宋体" w:cs="宋体"/>
          <w:b/>
          <w:bCs/>
          <w:color w:val="000000"/>
          <w:sz w:val="24"/>
        </w:rPr>
      </w:pPr>
      <w:r>
        <w:rPr>
          <w:rFonts w:hint="eastAsia" w:ascii="宋体" w:hAnsi="宋体" w:cs="宋体"/>
          <w:b/>
          <w:bCs/>
          <w:color w:val="000000"/>
          <w:sz w:val="24"/>
        </w:rPr>
        <w:t>七、货物需求采购清单：</w:t>
      </w:r>
    </w:p>
    <w:tbl>
      <w:tblPr>
        <w:tblStyle w:val="4"/>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3260"/>
        <w:gridCol w:w="2552"/>
        <w:gridCol w:w="141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0"/>
            <w:vAlign w:val="center"/>
          </w:tcPr>
          <w:p>
            <w:pPr>
              <w:widowControl/>
              <w:spacing w:line="410" w:lineRule="exact"/>
              <w:jc w:val="center"/>
              <w:rPr>
                <w:rFonts w:ascii="宋体" w:hAnsi="宋体" w:cs="宋体"/>
                <w:b/>
                <w:bCs/>
                <w:kern w:val="0"/>
                <w:sz w:val="24"/>
              </w:rPr>
            </w:pPr>
            <w:r>
              <w:rPr>
                <w:rFonts w:hint="eastAsia" w:ascii="宋体" w:hAnsi="宋体" w:cs="宋体"/>
                <w:b/>
                <w:bCs/>
                <w:kern w:val="0"/>
                <w:sz w:val="24"/>
              </w:rPr>
              <w:t>序号</w:t>
            </w:r>
          </w:p>
        </w:tc>
        <w:tc>
          <w:tcPr>
            <w:tcW w:w="3260" w:type="dxa"/>
            <w:noWrap w:val="0"/>
            <w:vAlign w:val="center"/>
          </w:tcPr>
          <w:p>
            <w:pPr>
              <w:widowControl/>
              <w:spacing w:line="410" w:lineRule="exact"/>
              <w:jc w:val="center"/>
              <w:rPr>
                <w:rFonts w:hint="eastAsia" w:ascii="宋体" w:hAnsi="宋体" w:cs="宋体"/>
                <w:b/>
                <w:bCs/>
                <w:kern w:val="0"/>
                <w:sz w:val="24"/>
              </w:rPr>
            </w:pPr>
            <w:r>
              <w:rPr>
                <w:rFonts w:hint="eastAsia" w:ascii="宋体" w:hAnsi="宋体" w:cs="宋体"/>
                <w:b/>
                <w:bCs/>
                <w:kern w:val="0"/>
                <w:sz w:val="24"/>
              </w:rPr>
              <w:t>名称</w:t>
            </w:r>
          </w:p>
        </w:tc>
        <w:tc>
          <w:tcPr>
            <w:tcW w:w="2552" w:type="dxa"/>
            <w:noWrap w:val="0"/>
            <w:vAlign w:val="center"/>
          </w:tcPr>
          <w:p>
            <w:pPr>
              <w:widowControl/>
              <w:spacing w:line="410" w:lineRule="exact"/>
              <w:jc w:val="center"/>
              <w:rPr>
                <w:rFonts w:hint="eastAsia" w:ascii="宋体" w:hAnsi="宋体" w:cs="宋体"/>
                <w:b/>
                <w:bCs/>
                <w:kern w:val="0"/>
                <w:sz w:val="24"/>
              </w:rPr>
            </w:pPr>
            <w:r>
              <w:rPr>
                <w:rFonts w:hint="eastAsia" w:ascii="宋体" w:hAnsi="宋体" w:cs="宋体"/>
                <w:b/>
                <w:bCs/>
                <w:kern w:val="0"/>
                <w:sz w:val="24"/>
              </w:rPr>
              <w:t>货物需求及技术要求</w:t>
            </w:r>
          </w:p>
        </w:tc>
        <w:tc>
          <w:tcPr>
            <w:tcW w:w="1417" w:type="dxa"/>
            <w:noWrap w:val="0"/>
            <w:vAlign w:val="center"/>
          </w:tcPr>
          <w:p>
            <w:pPr>
              <w:widowControl/>
              <w:spacing w:line="410" w:lineRule="exact"/>
              <w:jc w:val="center"/>
              <w:rPr>
                <w:rFonts w:hint="eastAsia" w:ascii="宋体" w:hAnsi="宋体" w:cs="宋体"/>
                <w:b/>
                <w:bCs/>
                <w:kern w:val="0"/>
                <w:sz w:val="24"/>
              </w:rPr>
            </w:pPr>
            <w:r>
              <w:rPr>
                <w:rFonts w:hint="eastAsia" w:ascii="宋体" w:hAnsi="宋体" w:cs="宋体"/>
                <w:b/>
                <w:bCs/>
                <w:kern w:val="0"/>
                <w:sz w:val="24"/>
              </w:rPr>
              <w:t>单位</w:t>
            </w:r>
          </w:p>
        </w:tc>
        <w:tc>
          <w:tcPr>
            <w:tcW w:w="1560" w:type="dxa"/>
            <w:noWrap w:val="0"/>
            <w:vAlign w:val="center"/>
          </w:tcPr>
          <w:p>
            <w:pPr>
              <w:widowControl/>
              <w:spacing w:line="410" w:lineRule="exact"/>
              <w:jc w:val="center"/>
              <w:rPr>
                <w:rFonts w:hint="eastAsia" w:ascii="宋体" w:hAnsi="宋体" w:cs="宋体"/>
                <w:b/>
                <w:bCs/>
                <w:kern w:val="0"/>
                <w:sz w:val="24"/>
              </w:rPr>
            </w:pPr>
            <w:r>
              <w:rPr>
                <w:rFonts w:hint="eastAsia" w:ascii="宋体" w:hAnsi="宋体" w:cs="宋体"/>
                <w:b/>
                <w:bCs/>
                <w:kern w:val="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4" w:type="dxa"/>
            <w:noWrap/>
            <w:vAlign w:val="center"/>
          </w:tcPr>
          <w:p>
            <w:pPr>
              <w:widowControl/>
              <w:jc w:val="center"/>
              <w:rPr>
                <w:rFonts w:hint="eastAsia" w:ascii="宋体" w:hAnsi="宋体" w:cs="宋体"/>
                <w:color w:val="000000"/>
                <w:kern w:val="0"/>
                <w:sz w:val="24"/>
              </w:rPr>
            </w:pPr>
            <w:bookmarkStart w:id="1" w:name="_Hlk24725144"/>
            <w:r>
              <w:rPr>
                <w:rFonts w:hint="eastAsia" w:ascii="宋体" w:hAnsi="宋体" w:cs="宋体"/>
                <w:color w:val="000000"/>
                <w:kern w:val="0"/>
                <w:sz w:val="24"/>
              </w:rPr>
              <w:t>1</w:t>
            </w:r>
          </w:p>
        </w:tc>
        <w:tc>
          <w:tcPr>
            <w:tcW w:w="3260" w:type="dxa"/>
            <w:noWrap w:val="0"/>
            <w:vAlign w:val="center"/>
          </w:tcPr>
          <w:p>
            <w:pPr>
              <w:widowControl/>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潜山市立医院血透耗材采购项目（一包）（二次）</w:t>
            </w:r>
          </w:p>
        </w:tc>
        <w:tc>
          <w:tcPr>
            <w:tcW w:w="2552" w:type="dxa"/>
            <w:noWrap w:val="0"/>
            <w:vAlign w:val="center"/>
          </w:tcPr>
          <w:p>
            <w:pPr>
              <w:widowControl/>
              <w:jc w:val="center"/>
              <w:rPr>
                <w:rFonts w:hint="eastAsia" w:ascii="宋体" w:hAnsi="宋体" w:cs="宋体"/>
                <w:color w:val="000000"/>
                <w:sz w:val="24"/>
                <w:lang w:bidi="ar"/>
              </w:rPr>
            </w:pPr>
            <w:r>
              <w:rPr>
                <w:rFonts w:hint="eastAsia" w:ascii="宋体" w:hAnsi="宋体" w:cs="宋体"/>
                <w:color w:val="000000"/>
                <w:sz w:val="24"/>
                <w:lang w:bidi="ar"/>
              </w:rPr>
              <w:t>详见附件一</w:t>
            </w:r>
          </w:p>
        </w:tc>
        <w:tc>
          <w:tcPr>
            <w:tcW w:w="1417" w:type="dxa"/>
            <w:noWrap/>
            <w:vAlign w:val="center"/>
          </w:tcPr>
          <w:p>
            <w:pPr>
              <w:widowControl/>
              <w:jc w:val="center"/>
              <w:rPr>
                <w:rFonts w:hint="eastAsia" w:ascii="宋体" w:hAnsi="宋体" w:cs="宋体"/>
                <w:color w:val="000000"/>
                <w:kern w:val="0"/>
                <w:sz w:val="24"/>
              </w:rPr>
            </w:pPr>
            <w:r>
              <w:rPr>
                <w:rFonts w:hint="eastAsia" w:ascii="宋体" w:hAnsi="宋体" w:cs="宋体"/>
                <w:color w:val="000000"/>
                <w:sz w:val="24"/>
                <w:lang w:bidi="ar"/>
              </w:rPr>
              <w:t>详见附件一</w:t>
            </w:r>
          </w:p>
        </w:tc>
        <w:tc>
          <w:tcPr>
            <w:tcW w:w="1560" w:type="dxa"/>
            <w:noWrap/>
            <w:vAlign w:val="center"/>
          </w:tcPr>
          <w:p>
            <w:pPr>
              <w:widowControl/>
              <w:jc w:val="center"/>
              <w:rPr>
                <w:rFonts w:hint="eastAsia" w:ascii="宋体" w:hAnsi="宋体" w:cs="宋体"/>
                <w:color w:val="000000"/>
                <w:kern w:val="0"/>
                <w:sz w:val="24"/>
              </w:rPr>
            </w:pPr>
            <w:r>
              <w:rPr>
                <w:rFonts w:hint="eastAsia" w:ascii="宋体" w:hAnsi="宋体" w:cs="宋体"/>
                <w:color w:val="000000"/>
                <w:sz w:val="24"/>
                <w:lang w:bidi="ar"/>
              </w:rPr>
              <w:t>详见附件一</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63" w:type="dxa"/>
            <w:gridSpan w:val="5"/>
            <w:noWrap/>
            <w:vAlign w:val="center"/>
          </w:tcPr>
          <w:p>
            <w:pPr>
              <w:widowControl/>
              <w:spacing w:line="360" w:lineRule="auto"/>
              <w:jc w:val="left"/>
              <w:rPr>
                <w:rFonts w:hint="eastAsia" w:ascii="宋体" w:hAnsi="宋体" w:cs="宋体"/>
                <w:b/>
                <w:bCs/>
                <w:color w:val="000000"/>
                <w:kern w:val="0"/>
                <w:sz w:val="24"/>
              </w:rPr>
            </w:pPr>
            <w:r>
              <w:rPr>
                <w:rFonts w:hint="eastAsia" w:ascii="宋体" w:hAnsi="宋体" w:cs="宋体"/>
                <w:b/>
                <w:bCs/>
                <w:color w:val="000000"/>
                <w:kern w:val="0"/>
                <w:sz w:val="24"/>
              </w:rPr>
              <w:t>注：本次采购最高投标限价：</w:t>
            </w:r>
            <w:r>
              <w:rPr>
                <w:rFonts w:hint="eastAsia" w:ascii="宋体" w:hAnsi="宋体" w:cs="宋体"/>
                <w:b/>
                <w:bCs/>
                <w:color w:val="000000"/>
                <w:kern w:val="0"/>
                <w:sz w:val="24"/>
                <w:lang w:val="en-US" w:eastAsia="zh-CN"/>
              </w:rPr>
              <w:t>54</w:t>
            </w:r>
            <w:r>
              <w:rPr>
                <w:rFonts w:hint="eastAsia" w:ascii="宋体" w:hAnsi="宋体" w:cs="宋体"/>
                <w:b/>
                <w:bCs/>
                <w:color w:val="000000"/>
                <w:kern w:val="0"/>
                <w:sz w:val="24"/>
              </w:rPr>
              <w:t>元/</w:t>
            </w:r>
            <w:r>
              <w:rPr>
                <w:rFonts w:hint="eastAsia" w:ascii="宋体" w:hAnsi="宋体" w:cs="宋体"/>
                <w:b/>
                <w:bCs/>
                <w:color w:val="000000"/>
                <w:kern w:val="0"/>
                <w:sz w:val="24"/>
                <w:lang w:val="en-US" w:eastAsia="zh-CN"/>
              </w:rPr>
              <w:t>人</w:t>
            </w:r>
            <w:r>
              <w:rPr>
                <w:rFonts w:hint="eastAsia" w:ascii="宋体" w:hAnsi="宋体" w:cs="宋体"/>
                <w:b/>
                <w:bCs/>
                <w:color w:val="000000"/>
                <w:kern w:val="0"/>
                <w:sz w:val="24"/>
              </w:rPr>
              <w:t>份</w:t>
            </w:r>
            <w:r>
              <w:rPr>
                <w:rFonts w:hint="eastAsia" w:cs="Tahoma"/>
                <w:sz w:val="24"/>
              </w:rPr>
              <w:t>（包括但不限于：货物的全部价款、辅材、税费、运输、装卸、安装、调试、技术指导、培训、咨询、检测、包装、保险等验收合格交付使用之前发生的所有费用以及技术和售后服务、招标代理费等其他各项与之有关所有费用）</w:t>
            </w:r>
          </w:p>
        </w:tc>
      </w:tr>
    </w:tbl>
    <w:p>
      <w:pPr>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八、验收：</w:t>
      </w:r>
    </w:p>
    <w:p>
      <w:pPr>
        <w:spacing w:line="440" w:lineRule="exact"/>
        <w:ind w:firstLine="480" w:firstLineChars="200"/>
        <w:rPr>
          <w:rFonts w:hint="eastAsia" w:ascii="宋体" w:hAnsi="宋体"/>
          <w:sz w:val="24"/>
        </w:rPr>
      </w:pPr>
      <w:r>
        <w:rPr>
          <w:rFonts w:hint="eastAsia" w:ascii="宋体" w:hAnsi="宋体"/>
          <w:sz w:val="24"/>
        </w:rPr>
        <w:t>成交人和采购人双方共同实施验收工作，结果和验收报告经甲方签字确认后生效。</w:t>
      </w:r>
    </w:p>
    <w:p>
      <w:pPr>
        <w:spacing w:line="440" w:lineRule="exact"/>
        <w:ind w:firstLine="480" w:firstLineChars="200"/>
        <w:rPr>
          <w:rFonts w:hint="eastAsia" w:ascii="宋体" w:hAnsi="宋体" w:cs="宋体"/>
          <w:color w:val="000000"/>
          <w:sz w:val="24"/>
        </w:rPr>
      </w:pPr>
      <w:r>
        <w:rPr>
          <w:rFonts w:hint="eastAsia" w:ascii="宋体" w:hAnsi="宋体" w:cs="宋体"/>
          <w:color w:val="000000"/>
          <w:sz w:val="24"/>
        </w:rPr>
        <w:t>九、本询价项目招标代理</w:t>
      </w:r>
      <w:r>
        <w:rPr>
          <w:rFonts w:ascii="宋体" w:hAnsi="宋体" w:cs="宋体"/>
          <w:color w:val="000000"/>
          <w:sz w:val="24"/>
        </w:rPr>
        <w:t>服务费等其他费用由成交供应商承担</w:t>
      </w:r>
      <w:r>
        <w:rPr>
          <w:rFonts w:hint="eastAsia" w:ascii="宋体" w:hAnsi="宋体" w:cs="宋体"/>
          <w:color w:val="000000"/>
          <w:sz w:val="24"/>
        </w:rPr>
        <w:t>，本项目招标代理</w:t>
      </w:r>
      <w:r>
        <w:rPr>
          <w:rFonts w:ascii="宋体" w:hAnsi="宋体" w:cs="宋体"/>
          <w:color w:val="000000"/>
          <w:sz w:val="24"/>
        </w:rPr>
        <w:t>服务费</w:t>
      </w:r>
      <w:r>
        <w:rPr>
          <w:rFonts w:hint="eastAsia" w:ascii="宋体" w:hAnsi="宋体" w:cs="宋体"/>
          <w:color w:val="000000"/>
          <w:sz w:val="24"/>
        </w:rPr>
        <w:t>及其他费用合计</w:t>
      </w:r>
      <w:r>
        <w:rPr>
          <w:rFonts w:hint="eastAsia" w:ascii="宋体" w:hAnsi="宋体" w:cs="宋体"/>
          <w:b/>
          <w:color w:val="000000"/>
          <w:sz w:val="24"/>
          <w:u w:val="single"/>
        </w:rPr>
        <w:t>壹万</w:t>
      </w:r>
      <w:r>
        <w:rPr>
          <w:rFonts w:hint="eastAsia" w:ascii="宋体" w:hAnsi="宋体" w:cs="宋体"/>
          <w:b/>
          <w:color w:val="000000"/>
          <w:sz w:val="24"/>
          <w:u w:val="single"/>
          <w:lang w:val="en-US" w:eastAsia="zh-CN"/>
        </w:rPr>
        <w:t>肆</w:t>
      </w:r>
      <w:r>
        <w:rPr>
          <w:rFonts w:hint="eastAsia" w:ascii="宋体" w:hAnsi="宋体" w:cs="宋体"/>
          <w:b/>
          <w:color w:val="000000"/>
          <w:sz w:val="24"/>
          <w:u w:val="single"/>
        </w:rPr>
        <w:t>仟元整（￥1</w:t>
      </w:r>
      <w:r>
        <w:rPr>
          <w:rFonts w:hint="eastAsia" w:ascii="宋体" w:hAnsi="宋体" w:cs="宋体"/>
          <w:b/>
          <w:color w:val="000000"/>
          <w:sz w:val="24"/>
          <w:u w:val="single"/>
          <w:lang w:val="en-US" w:eastAsia="zh-CN"/>
        </w:rPr>
        <w:t>4</w:t>
      </w:r>
      <w:r>
        <w:rPr>
          <w:rFonts w:hint="eastAsia" w:ascii="宋体" w:hAnsi="宋体" w:cs="宋体"/>
          <w:b/>
          <w:color w:val="000000"/>
          <w:sz w:val="24"/>
          <w:u w:val="single"/>
        </w:rPr>
        <w:t>000元）</w:t>
      </w:r>
      <w:r>
        <w:rPr>
          <w:rFonts w:hint="eastAsia" w:ascii="宋体" w:hAnsi="宋体" w:cs="宋体"/>
          <w:color w:val="000000"/>
          <w:sz w:val="24"/>
        </w:rPr>
        <w:t>。</w:t>
      </w:r>
    </w:p>
    <w:p>
      <w:pPr>
        <w:tabs>
          <w:tab w:val="left" w:pos="3640"/>
        </w:tabs>
        <w:autoSpaceDE w:val="0"/>
        <w:autoSpaceDN w:val="0"/>
        <w:spacing w:line="440" w:lineRule="exact"/>
        <w:ind w:firstLine="480" w:firstLineChars="200"/>
        <w:jc w:val="left"/>
        <w:rPr>
          <w:rFonts w:hint="eastAsia" w:ascii="宋体" w:hAnsi="宋体" w:cs="宋体"/>
          <w:color w:val="000000"/>
          <w:sz w:val="24"/>
        </w:rPr>
      </w:pPr>
      <w:r>
        <w:rPr>
          <w:rFonts w:hint="eastAsia" w:ascii="宋体" w:hAnsi="宋体" w:cs="宋体"/>
          <w:color w:val="000000"/>
          <w:sz w:val="24"/>
        </w:rPr>
        <w:t>十、询价成交合同主要条款（附件二）.</w:t>
      </w:r>
    </w:p>
    <w:p>
      <w:pPr>
        <w:spacing w:line="440" w:lineRule="exact"/>
        <w:ind w:left="420" w:leftChars="200"/>
        <w:rPr>
          <w:rFonts w:hint="eastAsia" w:ascii="宋体" w:hAnsi="宋体" w:cs="宋体"/>
          <w:color w:val="000000"/>
          <w:spacing w:val="-30"/>
          <w:sz w:val="24"/>
        </w:rPr>
      </w:pPr>
      <w:r>
        <w:rPr>
          <w:rFonts w:hint="eastAsia" w:ascii="宋体" w:hAnsi="宋体" w:cs="宋体"/>
          <w:color w:val="000000"/>
          <w:sz w:val="24"/>
        </w:rPr>
        <w:t xml:space="preserve">项目单位：潜山市立医院  </w:t>
      </w:r>
      <w:r>
        <w:rPr>
          <w:rFonts w:ascii="宋体" w:hAnsi="宋体" w:cs="宋体"/>
          <w:color w:val="000000"/>
          <w:spacing w:val="-30"/>
          <w:sz w:val="24"/>
        </w:rPr>
        <w:t xml:space="preserve">             </w:t>
      </w:r>
      <w:r>
        <w:rPr>
          <w:rFonts w:hint="eastAsia" w:ascii="宋体" w:hAnsi="宋体" w:cs="宋体"/>
          <w:color w:val="000000"/>
          <w:spacing w:val="-30"/>
          <w:sz w:val="24"/>
        </w:rPr>
        <w:t xml:space="preserve">  </w:t>
      </w:r>
    </w:p>
    <w:p>
      <w:pPr>
        <w:spacing w:line="440" w:lineRule="exact"/>
        <w:ind w:left="420" w:leftChars="200"/>
        <w:rPr>
          <w:rFonts w:ascii="宋体" w:hAnsi="宋体" w:cs="宋体"/>
          <w:color w:val="000000"/>
          <w:sz w:val="24"/>
        </w:rPr>
      </w:pPr>
      <w:r>
        <w:rPr>
          <w:rFonts w:hint="eastAsia" w:ascii="宋体" w:hAnsi="宋体" w:cs="宋体"/>
          <w:color w:val="000000"/>
          <w:spacing w:val="-30"/>
          <w:sz w:val="24"/>
        </w:rPr>
        <w:t xml:space="preserve"> </w:t>
      </w:r>
      <w:r>
        <w:rPr>
          <w:rFonts w:hint="eastAsia" w:ascii="宋体" w:hAnsi="宋体" w:cs="宋体"/>
          <w:color w:val="000000"/>
          <w:sz w:val="24"/>
        </w:rPr>
        <w:t>（联系人：陈先生</w:t>
      </w:r>
      <w:r>
        <w:rPr>
          <w:rFonts w:ascii="宋体" w:hAnsi="宋体" w:cs="宋体"/>
          <w:color w:val="000000"/>
          <w:sz w:val="24"/>
        </w:rPr>
        <w:t xml:space="preserve">    </w:t>
      </w:r>
      <w:r>
        <w:rPr>
          <w:rFonts w:hint="eastAsia" w:ascii="宋体" w:hAnsi="宋体" w:cs="宋体"/>
          <w:color w:val="000000"/>
          <w:sz w:val="24"/>
        </w:rPr>
        <w:t>联系方式：</w:t>
      </w:r>
      <w:r>
        <w:rPr>
          <w:rFonts w:hint="eastAsia" w:ascii="宋体" w:hAnsi="宋体" w:cs="宋体"/>
          <w:color w:val="000000"/>
          <w:szCs w:val="21"/>
        </w:rPr>
        <w:t>13955662637</w:t>
      </w:r>
      <w:r>
        <w:rPr>
          <w:rFonts w:hint="eastAsia" w:ascii="宋体" w:hAnsi="宋体" w:cs="宋体"/>
          <w:color w:val="000000"/>
          <w:sz w:val="24"/>
        </w:rPr>
        <w:t>）</w:t>
      </w:r>
    </w:p>
    <w:p>
      <w:pPr>
        <w:spacing w:line="440" w:lineRule="exact"/>
        <w:ind w:left="420" w:leftChars="200"/>
        <w:rPr>
          <w:rFonts w:hint="eastAsia" w:ascii="宋体" w:hAnsi="宋体" w:cs="宋体"/>
          <w:color w:val="000000"/>
          <w:spacing w:val="-20"/>
          <w:sz w:val="24"/>
        </w:rPr>
      </w:pPr>
      <w:r>
        <w:rPr>
          <w:rFonts w:ascii="宋体" w:hAnsi="宋体" w:cs="宋体"/>
          <w:color w:val="000000"/>
          <w:sz w:val="24"/>
        </w:rPr>
        <w:t>代理机构</w:t>
      </w:r>
      <w:r>
        <w:rPr>
          <w:rFonts w:hint="eastAsia" w:ascii="宋体" w:hAnsi="宋体" w:cs="宋体"/>
          <w:color w:val="000000"/>
          <w:sz w:val="24"/>
        </w:rPr>
        <w:t>：安徽泰杰工程咨询限公司</w:t>
      </w:r>
      <w:bookmarkStart w:id="4" w:name="_GoBack"/>
      <w:bookmarkEnd w:id="4"/>
    </w:p>
    <w:p>
      <w:pPr>
        <w:spacing w:line="440" w:lineRule="exact"/>
        <w:ind w:left="420" w:leftChars="200"/>
        <w:rPr>
          <w:rFonts w:hint="eastAsia" w:ascii="宋体" w:hAnsi="宋体" w:cs="宋体"/>
          <w:color w:val="000000"/>
          <w:sz w:val="24"/>
        </w:rPr>
      </w:pPr>
      <w:r>
        <w:rPr>
          <w:rFonts w:hint="eastAsia" w:ascii="宋体" w:hAnsi="宋体" w:cs="宋体"/>
          <w:color w:val="000000"/>
          <w:sz w:val="24"/>
        </w:rPr>
        <w:t>（联系人：</w:t>
      </w:r>
      <w:r>
        <w:rPr>
          <w:rFonts w:hint="eastAsia" w:ascii="宋体" w:hAnsi="宋体" w:cs="宋体"/>
          <w:color w:val="000000"/>
          <w:sz w:val="24"/>
          <w:lang w:val="en-US" w:eastAsia="zh-CN"/>
        </w:rPr>
        <w:t>韩可俊</w:t>
      </w:r>
      <w:r>
        <w:rPr>
          <w:rFonts w:hint="eastAsia" w:ascii="宋体" w:hAnsi="宋体" w:cs="宋体"/>
          <w:color w:val="000000"/>
          <w:sz w:val="24"/>
        </w:rPr>
        <w:t xml:space="preserve">  联系方式：</w:t>
      </w:r>
      <w:r>
        <w:rPr>
          <w:rFonts w:hint="eastAsia" w:ascii="宋体" w:hAnsi="宋体" w:cs="宋体"/>
          <w:sz w:val="24"/>
        </w:rPr>
        <w:t xml:space="preserve"> </w:t>
      </w:r>
      <w:r>
        <w:rPr>
          <w:rFonts w:hint="eastAsia" w:ascii="宋体" w:hAnsi="宋体" w:cs="宋体"/>
          <w:sz w:val="24"/>
          <w:lang w:val="en-US" w:eastAsia="zh-CN"/>
        </w:rPr>
        <w:t>13696626788</w:t>
      </w:r>
      <w:r>
        <w:rPr>
          <w:rFonts w:hint="eastAsia" w:ascii="宋体" w:hAnsi="宋体" w:cs="宋体"/>
          <w:color w:val="000000"/>
          <w:sz w:val="24"/>
        </w:rPr>
        <w:t>）</w:t>
      </w:r>
    </w:p>
    <w:p>
      <w:pPr>
        <w:spacing w:line="440" w:lineRule="exact"/>
        <w:rPr>
          <w:rFonts w:ascii="宋体" w:hAnsi="宋体" w:cs="宋体"/>
          <w:color w:val="000000"/>
          <w:sz w:val="24"/>
        </w:rPr>
      </w:pPr>
    </w:p>
    <w:p>
      <w:pPr>
        <w:wordWrap w:val="0"/>
        <w:spacing w:line="440" w:lineRule="exact"/>
        <w:ind w:right="4"/>
        <w:jc w:val="right"/>
        <w:rPr>
          <w:rFonts w:hint="eastAsia" w:ascii="宋体" w:hAnsi="宋体" w:cs="宋体"/>
          <w:color w:val="000000"/>
          <w:sz w:val="24"/>
        </w:rPr>
      </w:pPr>
      <w:r>
        <w:rPr>
          <w:rFonts w:hint="eastAsia" w:ascii="宋体" w:hAnsi="宋体" w:cs="宋体"/>
          <w:color w:val="000000"/>
          <w:sz w:val="24"/>
        </w:rPr>
        <w:t xml:space="preserve">     潜山市立医院  </w:t>
      </w:r>
    </w:p>
    <w:p>
      <w:pPr>
        <w:wordWrap w:val="0"/>
        <w:spacing w:line="440" w:lineRule="exact"/>
        <w:ind w:right="4"/>
        <w:jc w:val="right"/>
        <w:rPr>
          <w:rFonts w:ascii="宋体" w:hAnsi="宋体" w:cs="宋体"/>
          <w:sz w:val="24"/>
        </w:rPr>
      </w:pPr>
      <w:r>
        <w:rPr>
          <w:rFonts w:hint="eastAsia" w:ascii="宋体" w:hAnsi="宋体" w:cs="宋体"/>
          <w:sz w:val="24"/>
        </w:rPr>
        <w:t xml:space="preserve">2022年  </w:t>
      </w:r>
      <w:r>
        <w:rPr>
          <w:rFonts w:hint="eastAsia" w:ascii="宋体" w:hAnsi="宋体" w:cs="宋体"/>
          <w:sz w:val="24"/>
          <w:lang w:val="en-US" w:eastAsia="zh-CN"/>
        </w:rPr>
        <w:t>8</w:t>
      </w:r>
      <w:r>
        <w:rPr>
          <w:rFonts w:hint="eastAsia" w:ascii="宋体" w:hAnsi="宋体" w:cs="宋体"/>
          <w:sz w:val="24"/>
        </w:rPr>
        <w:t xml:space="preserve"> 月 </w:t>
      </w:r>
      <w:r>
        <w:rPr>
          <w:rFonts w:hint="eastAsia" w:ascii="宋体" w:hAnsi="宋体" w:cs="宋体"/>
          <w:sz w:val="24"/>
          <w:lang w:val="en-US" w:eastAsia="zh-CN"/>
        </w:rPr>
        <w:t>19</w:t>
      </w:r>
      <w:r>
        <w:rPr>
          <w:rFonts w:hint="eastAsia" w:ascii="宋体" w:hAnsi="宋体" w:cs="宋体"/>
          <w:sz w:val="24"/>
        </w:rPr>
        <w:t>日</w:t>
      </w:r>
    </w:p>
    <w:p>
      <w:pPr>
        <w:spacing w:line="440" w:lineRule="exact"/>
        <w:jc w:val="left"/>
        <w:rPr>
          <w:rFonts w:ascii="宋体" w:hAnsi="宋体" w:cs="宋体"/>
          <w:color w:val="000000"/>
          <w:kern w:val="0"/>
          <w:sz w:val="24"/>
        </w:rPr>
      </w:pPr>
      <w:r>
        <w:rPr>
          <w:rFonts w:hint="eastAsia" w:ascii="宋体" w:hAnsi="宋体" w:cs="宋体"/>
          <w:color w:val="000000"/>
          <w:kern w:val="0"/>
          <w:sz w:val="24"/>
        </w:rPr>
        <w:t>附件一：货物需求及技术要求</w:t>
      </w:r>
    </w:p>
    <w:p>
      <w:pPr>
        <w:spacing w:line="440" w:lineRule="exact"/>
        <w:jc w:val="left"/>
        <w:rPr>
          <w:rFonts w:ascii="宋体" w:hAnsi="宋体"/>
          <w:sz w:val="28"/>
          <w:szCs w:val="28"/>
        </w:rPr>
      </w:pPr>
      <w:r>
        <w:rPr>
          <w:rFonts w:hint="eastAsia" w:ascii="宋体" w:hAnsi="宋体" w:cs="宋体"/>
          <w:color w:val="000000"/>
          <w:kern w:val="0"/>
          <w:sz w:val="24"/>
        </w:rPr>
        <w:t>附件二：询价成交合同主要条款</w:t>
      </w:r>
      <w:r>
        <w:rPr>
          <w:rFonts w:ascii="宋体" w:hAnsi="宋体"/>
          <w:sz w:val="28"/>
          <w:szCs w:val="28"/>
        </w:rPr>
        <w:t xml:space="preserve"> </w:t>
      </w:r>
    </w:p>
    <w:p>
      <w:pPr>
        <w:pStyle w:val="2"/>
        <w:tabs>
          <w:tab w:val="left" w:pos="0"/>
        </w:tabs>
        <w:spacing w:before="100" w:after="100" w:line="240" w:lineRule="auto"/>
        <w:jc w:val="left"/>
        <w:rPr>
          <w:rFonts w:hint="eastAsia" w:ascii="宋体" w:hAnsi="宋体" w:cs="宋体"/>
          <w:color w:val="000000"/>
          <w:kern w:val="0"/>
          <w:sz w:val="24"/>
          <w:lang w:eastAsia="zh-CN"/>
        </w:rPr>
      </w:pPr>
      <w:r>
        <w:rPr>
          <w:rFonts w:hint="eastAsia" w:ascii="宋体" w:hAnsi="宋体"/>
          <w:sz w:val="28"/>
          <w:szCs w:val="28"/>
        </w:rPr>
        <w:br w:type="page"/>
      </w:r>
      <w:r>
        <w:rPr>
          <w:rFonts w:hint="eastAsia" w:ascii="宋体" w:hAnsi="宋体" w:cs="宋体"/>
          <w:color w:val="000000"/>
          <w:sz w:val="24"/>
        </w:rPr>
        <w:t>附件一：</w:t>
      </w:r>
      <w:r>
        <w:rPr>
          <w:rFonts w:hint="eastAsia" w:ascii="宋体" w:hAnsi="宋体" w:cs="宋体"/>
          <w:color w:val="000000"/>
          <w:kern w:val="0"/>
          <w:sz w:val="24"/>
        </w:rPr>
        <w:t>货物需求及技术要求</w:t>
      </w:r>
    </w:p>
    <w:tbl>
      <w:tblPr>
        <w:tblStyle w:val="4"/>
        <w:tblW w:w="5328" w:type="pct"/>
        <w:tblInd w:w="-313" w:type="dxa"/>
        <w:tblLayout w:type="fixed"/>
        <w:tblCellMar>
          <w:top w:w="0" w:type="dxa"/>
          <w:left w:w="108" w:type="dxa"/>
          <w:bottom w:w="0" w:type="dxa"/>
          <w:right w:w="108" w:type="dxa"/>
        </w:tblCellMar>
      </w:tblPr>
      <w:tblGrid>
        <w:gridCol w:w="570"/>
        <w:gridCol w:w="1395"/>
        <w:gridCol w:w="705"/>
        <w:gridCol w:w="675"/>
        <w:gridCol w:w="6457"/>
        <w:gridCol w:w="554"/>
      </w:tblGrid>
      <w:tr>
        <w:tblPrEx>
          <w:tblCellMar>
            <w:top w:w="0" w:type="dxa"/>
            <w:left w:w="108" w:type="dxa"/>
            <w:bottom w:w="0" w:type="dxa"/>
            <w:right w:w="108" w:type="dxa"/>
          </w:tblCellMar>
        </w:tblPrEx>
        <w:trPr>
          <w:trHeight w:val="711" w:hRule="atLeast"/>
        </w:trPr>
        <w:tc>
          <w:tcPr>
            <w:tcW w:w="275"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包号</w:t>
            </w:r>
          </w:p>
        </w:tc>
        <w:tc>
          <w:tcPr>
            <w:tcW w:w="673" w:type="pct"/>
            <w:tcBorders>
              <w:top w:val="single" w:color="auto" w:sz="4" w:space="0"/>
              <w:left w:val="nil"/>
              <w:bottom w:val="single" w:color="auto" w:sz="4" w:space="0"/>
              <w:right w:val="nil"/>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产品名称</w:t>
            </w:r>
          </w:p>
        </w:tc>
        <w:tc>
          <w:tcPr>
            <w:tcW w:w="340"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325" w:type="pct"/>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数量</w:t>
            </w:r>
          </w:p>
        </w:tc>
        <w:tc>
          <w:tcPr>
            <w:tcW w:w="3117" w:type="pct"/>
            <w:tcBorders>
              <w:top w:val="single" w:color="auto" w:sz="4" w:space="0"/>
              <w:left w:val="nil"/>
              <w:bottom w:val="single" w:color="auto" w:sz="4" w:space="0"/>
              <w:right w:val="single" w:color="auto" w:sz="4" w:space="0"/>
            </w:tcBorders>
            <w:noWrap/>
            <w:vAlign w:val="center"/>
          </w:tcPr>
          <w:p>
            <w:pPr>
              <w:widowControl/>
              <w:ind w:firstLine="1343" w:firstLineChars="637"/>
              <w:rPr>
                <w:rFonts w:ascii="宋体" w:hAnsi="宋体" w:cs="宋体"/>
                <w:b/>
                <w:bCs/>
                <w:color w:val="000000"/>
                <w:kern w:val="0"/>
                <w:szCs w:val="21"/>
              </w:rPr>
            </w:pPr>
            <w:r>
              <w:rPr>
                <w:rFonts w:hint="eastAsia" w:ascii="宋体" w:hAnsi="宋体" w:cs="宋体"/>
                <w:b/>
                <w:bCs/>
                <w:color w:val="000000"/>
                <w:kern w:val="0"/>
                <w:szCs w:val="21"/>
              </w:rPr>
              <w:t>技术参数规格要求</w:t>
            </w:r>
          </w:p>
        </w:tc>
        <w:tc>
          <w:tcPr>
            <w:tcW w:w="267" w:type="pct"/>
            <w:tcBorders>
              <w:top w:val="single" w:color="auto" w:sz="4" w:space="0"/>
              <w:left w:val="nil"/>
              <w:bottom w:val="single" w:color="auto" w:sz="4" w:space="0"/>
              <w:right w:val="single" w:color="auto" w:sz="4" w:space="0"/>
            </w:tcBorders>
            <w:noWrap/>
            <w:vAlign w:val="center"/>
          </w:tcPr>
          <w:p>
            <w:pPr>
              <w:widowControl/>
              <w:rPr>
                <w:rFonts w:hint="default" w:ascii="宋体" w:hAnsi="宋体" w:eastAsia="宋体" w:cs="宋体"/>
                <w:b/>
                <w:bCs/>
                <w:color w:val="000000"/>
                <w:kern w:val="0"/>
                <w:szCs w:val="21"/>
                <w:lang w:val="en-US" w:eastAsia="zh-CN"/>
              </w:rPr>
            </w:pPr>
            <w:r>
              <w:rPr>
                <w:rFonts w:hint="eastAsia" w:ascii="宋体" w:hAnsi="宋体" w:cs="宋体"/>
                <w:b/>
                <w:bCs/>
                <w:color w:val="000000"/>
                <w:kern w:val="0"/>
                <w:szCs w:val="21"/>
                <w:lang w:val="en-US" w:eastAsia="zh-CN"/>
              </w:rPr>
              <w:t>最高限价（元）</w:t>
            </w:r>
          </w:p>
        </w:tc>
      </w:tr>
      <w:tr>
        <w:tblPrEx>
          <w:tblCellMar>
            <w:top w:w="0" w:type="dxa"/>
            <w:left w:w="108" w:type="dxa"/>
            <w:bottom w:w="0" w:type="dxa"/>
            <w:right w:w="108" w:type="dxa"/>
          </w:tblCellMar>
        </w:tblPrEx>
        <w:trPr>
          <w:trHeight w:val="769" w:hRule="atLeast"/>
        </w:trPr>
        <w:tc>
          <w:tcPr>
            <w:tcW w:w="275"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包</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（套</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/人份）</w:t>
            </w:r>
          </w:p>
        </w:tc>
        <w:tc>
          <w:tcPr>
            <w:tcW w:w="673" w:type="pct"/>
            <w:tcBorders>
              <w:top w:val="nil"/>
              <w:left w:val="nil"/>
              <w:bottom w:val="single" w:color="auto" w:sz="4" w:space="0"/>
              <w:right w:val="nil"/>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血液净化体外循环管路</w:t>
            </w:r>
          </w:p>
        </w:tc>
        <w:tc>
          <w:tcPr>
            <w:tcW w:w="34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套</w:t>
            </w:r>
          </w:p>
        </w:tc>
        <w:tc>
          <w:tcPr>
            <w:tcW w:w="325"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3117" w:type="pct"/>
            <w:vMerge w:val="restart"/>
            <w:tcBorders>
              <w:top w:val="nil"/>
              <w:left w:val="single" w:color="auto" w:sz="4" w:space="0"/>
              <w:bottom w:val="single" w:color="auto" w:sz="4" w:space="0"/>
              <w:right w:val="single" w:color="auto" w:sz="4" w:space="0"/>
            </w:tcBorders>
            <w:noWrap w:val="0"/>
            <w:vAlign w:val="top"/>
          </w:tcPr>
          <w:p>
            <w:pPr>
              <w:widowControl/>
              <w:numPr>
                <w:ilvl w:val="0"/>
                <w:numId w:val="1"/>
              </w:numPr>
              <w:jc w:val="left"/>
              <w:rPr>
                <w:rFonts w:hint="eastAsia" w:ascii="宋体" w:hAnsi="宋体" w:cs="宋体"/>
                <w:color w:val="000000"/>
                <w:kern w:val="0"/>
                <w:sz w:val="20"/>
                <w:szCs w:val="20"/>
              </w:rPr>
            </w:pPr>
            <w:r>
              <w:rPr>
                <w:rFonts w:hint="eastAsia" w:ascii="宋体" w:hAnsi="宋体" w:cs="宋体"/>
                <w:color w:val="000000"/>
                <w:kern w:val="0"/>
                <w:sz w:val="20"/>
                <w:szCs w:val="20"/>
              </w:rPr>
              <w:t>血液净化体外循环管路：</w:t>
            </w:r>
          </w:p>
          <w:p>
            <w:pPr>
              <w:widowControl/>
              <w:numPr>
                <w:ilvl w:val="0"/>
                <w:numId w:val="0"/>
              </w:numPr>
              <w:ind w:leftChars="0"/>
              <w:jc w:val="left"/>
              <w:rPr>
                <w:rFonts w:hint="eastAsia" w:ascii="宋体" w:hAnsi="宋体" w:cs="宋体"/>
                <w:color w:val="000000"/>
                <w:kern w:val="0"/>
                <w:sz w:val="20"/>
                <w:szCs w:val="20"/>
              </w:rPr>
            </w:pPr>
            <w:r>
              <w:rPr>
                <w:rFonts w:hint="eastAsia" w:ascii="宋体" w:hAnsi="宋体" w:cs="宋体"/>
                <w:color w:val="000000"/>
                <w:kern w:val="0"/>
                <w:sz w:val="20"/>
                <w:szCs w:val="20"/>
              </w:rPr>
              <w:t>1、需满足血液透析及血液透析滤过治疗使用；</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2、配置：动脉管、静脉管、输液器、“Y”型接口废液袋、</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传感器保护罩、再循环接头；</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★3、所有配置均需和血路管打包在同一包装内；</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4、灭菌有效期至少 2 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二、一次性使用动静脉穿刺针：★1、进口品牌；</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2、针直径16G、针长度25mm、旋转翼；</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3、双斜面锐角弧针尖，精密硅膜涂层。</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三、血液透析浓缩物（A 液）：★1、A液为每桶10L，二人份；</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2、透析液配制用水必须符合《血液透析及相关治疗用水》(YY0572--2015) 的标准；</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3、本品稀释成透析液浓度后:细菌内毒素≤0.</w:t>
            </w:r>
            <w:r>
              <w:rPr>
                <w:rFonts w:hint="eastAsia" w:ascii="宋体" w:hAnsi="宋体" w:cs="宋体"/>
                <w:color w:val="000000"/>
                <w:kern w:val="0"/>
                <w:sz w:val="20"/>
                <w:szCs w:val="20"/>
                <w:lang w:val="en-US" w:eastAsia="zh-CN"/>
              </w:rPr>
              <w:t>05</w:t>
            </w:r>
            <w:r>
              <w:rPr>
                <w:rFonts w:hint="eastAsia" w:ascii="宋体" w:hAnsi="宋体" w:cs="宋体"/>
                <w:color w:val="000000"/>
                <w:kern w:val="0"/>
                <w:sz w:val="20"/>
                <w:szCs w:val="20"/>
              </w:rPr>
              <w:t>EU/mL。</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不溶性微粒(扣除本底后微粒含量) ≥10μm 的微粒数应≤25 个/ml，</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≥25μm 的微粒数应≤3个/ml，微生物限度:细菌总数≤100cfu/ml，</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真菌总数≤10cfu/ml大肠埃希菌不得检出。</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★4、能满足个性化透析需求（A液含钙离子1.25mmol/L、1.5mmol/L）；</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★5、采用进口原材料（提供证明）；</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6、产品经过ISO认证和CE认证（提供证明）。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四、B干粉袋/B干粉桶：★1、干粉袋、干粉桶与A液为同一品牌；</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2、规格：干粉桶≥700g/桶、干粉袋≥700g/袋；</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★3、采用进口原材料（提供证明）；</w:t>
            </w:r>
          </w:p>
          <w:p>
            <w:pPr>
              <w:widowControl/>
              <w:numPr>
                <w:ilvl w:val="0"/>
                <w:numId w:val="2"/>
              </w:numPr>
              <w:jc w:val="left"/>
              <w:rPr>
                <w:rFonts w:hint="eastAsia" w:ascii="宋体" w:hAnsi="宋体" w:cs="宋体"/>
                <w:color w:val="000000"/>
                <w:kern w:val="0"/>
                <w:sz w:val="20"/>
                <w:szCs w:val="20"/>
              </w:rPr>
            </w:pPr>
            <w:r>
              <w:rPr>
                <w:rFonts w:hint="eastAsia" w:ascii="宋体" w:hAnsi="宋体" w:cs="宋体"/>
                <w:color w:val="000000"/>
                <w:kern w:val="0"/>
                <w:sz w:val="20"/>
                <w:szCs w:val="20"/>
              </w:rPr>
              <w:t>本品稀释为透析液后，扣除本底后的微粒含量：≥10um的微粒不大于10个/ml，≥25um的微粒不大于1个/ml；</w:t>
            </w:r>
          </w:p>
          <w:p>
            <w:pPr>
              <w:widowControl/>
              <w:numPr>
                <w:ilvl w:val="0"/>
                <w:numId w:val="0"/>
              </w:numPr>
              <w:jc w:val="left"/>
              <w:rPr>
                <w:rFonts w:hint="eastAsia" w:ascii="宋体" w:hAnsi="宋体" w:cs="宋体"/>
                <w:color w:val="000000"/>
                <w:kern w:val="0"/>
                <w:sz w:val="20"/>
                <w:szCs w:val="20"/>
              </w:rPr>
            </w:pPr>
            <w:r>
              <w:rPr>
                <w:rFonts w:hint="eastAsia" w:ascii="宋体" w:hAnsi="宋体" w:cs="宋体"/>
                <w:color w:val="000000"/>
                <w:kern w:val="0"/>
                <w:sz w:val="20"/>
                <w:szCs w:val="20"/>
              </w:rPr>
              <w:t>5、产品经过ISO认证和CE认证（提供证明）。</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五、普通护理包：配置：常规方盘1个、胶贴（5.4×14，每片3条）2片，干棉球（1克）4颗，碘伏棉球（10颗/袋）1袋、带包装检查手套1副、不带包装检查手套1副、纸复膜绿色治疗巾1条、创口贴2片。</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六、置管护理包：</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配置：白色复合治疗巾（40×50）1条、常规方盘1个、检查手套1副、</w:t>
            </w:r>
          </w:p>
          <w:p>
            <w:pPr>
              <w:widowControl/>
              <w:jc w:val="left"/>
              <w:rPr>
                <w:rFonts w:hint="eastAsia" w:ascii="宋体" w:hAnsi="宋体" w:cs="宋体"/>
                <w:color w:val="000000"/>
                <w:kern w:val="0"/>
                <w:sz w:val="20"/>
                <w:szCs w:val="20"/>
              </w:rPr>
            </w:pPr>
            <w:r>
              <w:rPr>
                <w:rFonts w:hint="eastAsia" w:ascii="宋体" w:hAnsi="宋体" w:cs="宋体"/>
                <w:color w:val="000000"/>
                <w:kern w:val="0"/>
                <w:sz w:val="20"/>
                <w:szCs w:val="20"/>
              </w:rPr>
              <w:t>碘伏棉球（6颗/袋）1袋、酒精纱布棉球（6×8×8纱布1片、棉球4颗）1袋，常规尖头镊子1把，敷料（8×10）1片，干纱布块（10×10×8）2片，肝素帽两个。</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七、消毒湿巾：1、适用于医疗设备、医疗用品的表面擦拭消毒；2、主要成分:复合双链季铵盐；3、规格及材质： 80片/包,无纺布；</w:t>
            </w:r>
          </w:p>
          <w:p>
            <w:pPr>
              <w:widowControl/>
              <w:jc w:val="left"/>
              <w:rPr>
                <w:rFonts w:ascii="宋体" w:hAnsi="宋体" w:cs="宋体"/>
                <w:color w:val="000000"/>
                <w:kern w:val="0"/>
                <w:sz w:val="20"/>
                <w:szCs w:val="20"/>
              </w:rPr>
            </w:pPr>
            <w:r>
              <w:rPr>
                <w:rFonts w:hint="eastAsia" w:ascii="宋体" w:hAnsi="宋体" w:cs="宋体"/>
                <w:b/>
                <w:bCs/>
                <w:color w:val="FF0000"/>
                <w:kern w:val="0"/>
                <w:sz w:val="20"/>
                <w:szCs w:val="20"/>
              </w:rPr>
              <w:t>4、消毒湿巾不单独报价，其价格含在本包其他产品中，由中标人按需供应。</w:t>
            </w:r>
          </w:p>
        </w:tc>
        <w:tc>
          <w:tcPr>
            <w:tcW w:w="267" w:type="pct"/>
            <w:vMerge w:val="restart"/>
            <w:tcBorders>
              <w:top w:val="nil"/>
              <w:left w:val="single" w:color="auto" w:sz="4" w:space="0"/>
              <w:right w:val="single" w:color="auto" w:sz="4" w:space="0"/>
            </w:tcBorders>
            <w:noWrap w:val="0"/>
            <w:vAlign w:val="top"/>
          </w:tcPr>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eastAsia" w:ascii="宋体" w:hAnsi="宋体" w:cs="宋体"/>
                <w:b/>
                <w:bCs/>
                <w:color w:val="FF0000"/>
                <w:kern w:val="0"/>
                <w:sz w:val="22"/>
                <w:szCs w:val="22"/>
                <w:lang w:val="en-US" w:eastAsia="zh-CN"/>
              </w:rPr>
            </w:pPr>
          </w:p>
          <w:p>
            <w:pPr>
              <w:widowControl/>
              <w:jc w:val="left"/>
              <w:rPr>
                <w:rFonts w:hint="default" w:ascii="宋体" w:hAnsi="宋体" w:eastAsia="宋体" w:cs="宋体"/>
                <w:b/>
                <w:bCs/>
                <w:color w:val="FF0000"/>
                <w:kern w:val="0"/>
                <w:sz w:val="22"/>
                <w:szCs w:val="22"/>
                <w:lang w:val="en-US" w:eastAsia="zh-CN"/>
              </w:rPr>
            </w:pPr>
            <w:r>
              <w:rPr>
                <w:rFonts w:hint="eastAsia" w:ascii="宋体" w:hAnsi="宋体" w:cs="宋体"/>
                <w:b/>
                <w:bCs/>
                <w:color w:val="FF0000"/>
                <w:kern w:val="0"/>
                <w:sz w:val="22"/>
                <w:szCs w:val="22"/>
                <w:lang w:val="en-US" w:eastAsia="zh-CN"/>
              </w:rPr>
              <w:t>54元/人份</w:t>
            </w:r>
          </w:p>
        </w:tc>
      </w:tr>
      <w:tr>
        <w:tblPrEx>
          <w:tblCellMar>
            <w:top w:w="0" w:type="dxa"/>
            <w:left w:w="108" w:type="dxa"/>
            <w:bottom w:w="0" w:type="dxa"/>
            <w:right w:w="108" w:type="dxa"/>
          </w:tblCellMar>
        </w:tblPrEx>
        <w:trPr>
          <w:trHeight w:val="769" w:hRule="atLeast"/>
        </w:trPr>
        <w:tc>
          <w:tcPr>
            <w:tcW w:w="2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673" w:type="pct"/>
            <w:tcBorders>
              <w:top w:val="nil"/>
              <w:left w:val="nil"/>
              <w:bottom w:val="single" w:color="auto" w:sz="4" w:space="0"/>
              <w:right w:val="nil"/>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一次性使用动静脉穿刺针</w:t>
            </w:r>
          </w:p>
        </w:tc>
        <w:tc>
          <w:tcPr>
            <w:tcW w:w="34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支</w:t>
            </w:r>
          </w:p>
        </w:tc>
        <w:tc>
          <w:tcPr>
            <w:tcW w:w="325"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311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67"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69" w:hRule="atLeast"/>
        </w:trPr>
        <w:tc>
          <w:tcPr>
            <w:tcW w:w="2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673" w:type="pct"/>
            <w:tcBorders>
              <w:top w:val="nil"/>
              <w:left w:val="nil"/>
              <w:bottom w:val="single" w:color="auto" w:sz="4" w:space="0"/>
              <w:right w:val="nil"/>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血液透析浓缩物（A 液）</w:t>
            </w:r>
          </w:p>
        </w:tc>
        <w:tc>
          <w:tcPr>
            <w:tcW w:w="34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升（L）</w:t>
            </w:r>
          </w:p>
        </w:tc>
        <w:tc>
          <w:tcPr>
            <w:tcW w:w="325"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311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67"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69" w:hRule="atLeast"/>
        </w:trPr>
        <w:tc>
          <w:tcPr>
            <w:tcW w:w="2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673" w:type="pct"/>
            <w:tcBorders>
              <w:top w:val="nil"/>
              <w:left w:val="nil"/>
              <w:bottom w:val="single" w:color="auto" w:sz="4" w:space="0"/>
              <w:right w:val="nil"/>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B干粉袋/B干粉桶</w:t>
            </w:r>
          </w:p>
        </w:tc>
        <w:tc>
          <w:tcPr>
            <w:tcW w:w="34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袋/桶</w:t>
            </w:r>
          </w:p>
        </w:tc>
        <w:tc>
          <w:tcPr>
            <w:tcW w:w="325"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11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67"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769" w:hRule="atLeast"/>
        </w:trPr>
        <w:tc>
          <w:tcPr>
            <w:tcW w:w="2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673" w:type="pct"/>
            <w:tcBorders>
              <w:top w:val="nil"/>
              <w:left w:val="nil"/>
              <w:bottom w:val="single" w:color="auto" w:sz="4" w:space="0"/>
              <w:right w:val="nil"/>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普通护理包/置管护理包</w:t>
            </w:r>
          </w:p>
        </w:tc>
        <w:tc>
          <w:tcPr>
            <w:tcW w:w="34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套</w:t>
            </w:r>
          </w:p>
        </w:tc>
        <w:tc>
          <w:tcPr>
            <w:tcW w:w="325"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311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67" w:type="pct"/>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437" w:hRule="atLeast"/>
        </w:trPr>
        <w:tc>
          <w:tcPr>
            <w:tcW w:w="27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673" w:type="pct"/>
            <w:tcBorders>
              <w:top w:val="nil"/>
              <w:left w:val="nil"/>
              <w:bottom w:val="single" w:color="auto" w:sz="4" w:space="0"/>
              <w:right w:val="nil"/>
            </w:tcBorders>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消毒湿巾</w:t>
            </w:r>
          </w:p>
        </w:tc>
        <w:tc>
          <w:tcPr>
            <w:tcW w:w="340" w:type="pc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包</w:t>
            </w:r>
          </w:p>
        </w:tc>
        <w:tc>
          <w:tcPr>
            <w:tcW w:w="325" w:type="pct"/>
            <w:tcBorders>
              <w:top w:val="nil"/>
              <w:left w:val="nil"/>
              <w:bottom w:val="single" w:color="auto" w:sz="4" w:space="0"/>
              <w:right w:val="single" w:color="auto" w:sz="4" w:space="0"/>
            </w:tcBorders>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按需</w:t>
            </w:r>
          </w:p>
        </w:tc>
        <w:tc>
          <w:tcPr>
            <w:tcW w:w="3117"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p>
        </w:tc>
        <w:tc>
          <w:tcPr>
            <w:tcW w:w="267" w:type="pct"/>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r>
        <w:tblPrEx>
          <w:tblCellMar>
            <w:top w:w="0" w:type="dxa"/>
            <w:left w:w="108" w:type="dxa"/>
            <w:bottom w:w="0" w:type="dxa"/>
            <w:right w:w="108" w:type="dxa"/>
          </w:tblCellMar>
        </w:tblPrEx>
        <w:trPr>
          <w:trHeight w:val="2887" w:hRule="atLeast"/>
        </w:trPr>
        <w:tc>
          <w:tcPr>
            <w:tcW w:w="4732" w:type="pct"/>
            <w:gridSpan w:val="5"/>
            <w:tcBorders>
              <w:top w:val="single" w:color="auto" w:sz="4" w:space="0"/>
              <w:left w:val="single" w:color="auto" w:sz="4" w:space="0"/>
              <w:bottom w:val="single" w:color="auto" w:sz="4" w:space="0"/>
              <w:right w:val="single" w:color="auto" w:sz="4" w:space="0"/>
            </w:tcBorders>
            <w:noWrap w:val="0"/>
            <w:vAlign w:val="center"/>
          </w:tcPr>
          <w:p>
            <w:pPr>
              <w:spacing w:line="440" w:lineRule="exact"/>
              <w:ind w:firstLine="440" w:firstLineChars="200"/>
              <w:rPr>
                <w:rFonts w:hint="eastAsia" w:ascii="宋体" w:hAnsi="宋体"/>
                <w:sz w:val="22"/>
                <w:szCs w:val="22"/>
              </w:rPr>
            </w:pPr>
            <w:r>
              <w:rPr>
                <w:rFonts w:hint="eastAsia" w:ascii="宋体" w:hAnsi="宋体"/>
                <w:sz w:val="22"/>
                <w:szCs w:val="22"/>
              </w:rPr>
              <w:t>备注：1、投标产品如属于高值耗材网采管理的均需要在安徽省高值耗材交易平台集中采购目录中，并承诺执行网采及提供两票制（虚假承诺按废标处理，并列入我院失信名单），且投标价格不得高于集采平台限价；</w:t>
            </w:r>
          </w:p>
          <w:p>
            <w:pPr>
              <w:spacing w:line="440" w:lineRule="exact"/>
              <w:ind w:firstLine="440" w:firstLineChars="200"/>
              <w:rPr>
                <w:rFonts w:hint="eastAsia" w:ascii="宋体" w:hAnsi="宋体"/>
                <w:sz w:val="22"/>
                <w:szCs w:val="22"/>
              </w:rPr>
            </w:pPr>
            <w:r>
              <w:rPr>
                <w:rFonts w:hint="eastAsia" w:ascii="宋体" w:hAnsi="宋体"/>
                <w:sz w:val="22"/>
                <w:szCs w:val="22"/>
              </w:rPr>
              <w:t xml:space="preserve">      2、包内产品（消毒湿巾除外）组成数量×单价之和作为该包次最终报价，但包次报价不得高于最高限价（报价保留小数点后两位四舍五入）否则按作废处理；</w:t>
            </w:r>
          </w:p>
          <w:p>
            <w:pPr>
              <w:spacing w:line="440" w:lineRule="exact"/>
              <w:ind w:firstLine="440" w:firstLineChars="200"/>
              <w:rPr>
                <w:rFonts w:hint="eastAsia" w:ascii="宋体" w:hAnsi="宋体"/>
                <w:sz w:val="22"/>
                <w:szCs w:val="22"/>
              </w:rPr>
            </w:pPr>
            <w:r>
              <w:rPr>
                <w:rFonts w:hint="eastAsia" w:ascii="宋体" w:hAnsi="宋体"/>
                <w:sz w:val="22"/>
                <w:szCs w:val="22"/>
              </w:rPr>
              <w:t xml:space="preserve">      3、在</w:t>
            </w:r>
            <w:r>
              <w:rPr>
                <w:rFonts w:hint="eastAsia" w:ascii="宋体" w:hAnsi="宋体"/>
                <w:sz w:val="22"/>
                <w:szCs w:val="22"/>
                <w:lang w:val="en-US" w:eastAsia="zh-CN"/>
              </w:rPr>
              <w:t>包</w:t>
            </w:r>
            <w:r>
              <w:rPr>
                <w:rFonts w:hint="eastAsia" w:ascii="宋体" w:hAnsi="宋体"/>
                <w:sz w:val="22"/>
                <w:szCs w:val="22"/>
              </w:rPr>
              <w:t>报价基础上，须分别对包内产品按最小单位进行分项报价，否则按作废处理；</w:t>
            </w:r>
          </w:p>
          <w:p>
            <w:pPr>
              <w:spacing w:line="440" w:lineRule="exact"/>
              <w:ind w:firstLine="1100" w:firstLineChars="500"/>
              <w:rPr>
                <w:rFonts w:hint="eastAsia" w:ascii="宋体" w:hAnsi="宋体"/>
                <w:sz w:val="22"/>
                <w:szCs w:val="22"/>
                <w:lang w:val="en-US" w:eastAsia="zh-CN"/>
              </w:rPr>
            </w:pPr>
            <w:r>
              <w:rPr>
                <w:rFonts w:hint="eastAsia" w:ascii="宋体" w:hAnsi="宋体"/>
                <w:sz w:val="22"/>
                <w:szCs w:val="22"/>
                <w:lang w:val="en-US" w:eastAsia="zh-CN"/>
              </w:rPr>
              <w:t>4、投标人对此包需进行报价，漏报按作废处理；</w:t>
            </w:r>
          </w:p>
          <w:p>
            <w:pPr>
              <w:spacing w:line="440" w:lineRule="exact"/>
              <w:ind w:firstLine="1050" w:firstLineChars="500"/>
              <w:rPr>
                <w:rFonts w:hint="default" w:ascii="宋体" w:hAnsi="宋体"/>
                <w:sz w:val="22"/>
                <w:szCs w:val="22"/>
                <w:lang w:val="en-US" w:eastAsia="zh-CN"/>
              </w:rPr>
            </w:pPr>
            <w:r>
              <w:rPr>
                <w:rFonts w:hint="eastAsia" w:ascii="宋体" w:hAnsi="宋体" w:cs="宋体"/>
                <w:color w:val="000000"/>
                <w:kern w:val="0"/>
                <w:sz w:val="21"/>
                <w:szCs w:val="21"/>
              </w:rPr>
              <w:t>★</w:t>
            </w:r>
            <w:r>
              <w:rPr>
                <w:rFonts w:hint="eastAsia" w:ascii="宋体" w:hAnsi="宋体"/>
                <w:sz w:val="22"/>
                <w:szCs w:val="22"/>
                <w:lang w:val="en-US" w:eastAsia="zh-CN"/>
              </w:rPr>
              <w:t>5、产品业绩：须提供自2019年8月1日至招标文件发布日期间，不少于五家安徽省内二甲（或以上）公立医院用户供货发票、供货方出库清单，且二者具有一致性；</w:t>
            </w:r>
          </w:p>
          <w:p>
            <w:pPr>
              <w:spacing w:line="440" w:lineRule="exact"/>
              <w:ind w:firstLine="440" w:firstLineChars="200"/>
              <w:rPr>
                <w:rFonts w:hint="eastAsia" w:ascii="宋体" w:hAnsi="宋体"/>
                <w:sz w:val="22"/>
                <w:szCs w:val="22"/>
              </w:rPr>
            </w:pPr>
            <w:r>
              <w:rPr>
                <w:rFonts w:hint="eastAsia" w:ascii="宋体" w:hAnsi="宋体"/>
                <w:sz w:val="22"/>
                <w:szCs w:val="22"/>
              </w:rPr>
              <w:t xml:space="preserve">     </w:t>
            </w:r>
            <w:r>
              <w:rPr>
                <w:rFonts w:hint="eastAsia" w:ascii="宋体" w:hAnsi="宋体"/>
                <w:sz w:val="22"/>
                <w:szCs w:val="22"/>
                <w:lang w:val="en-US" w:eastAsia="zh-CN"/>
              </w:rPr>
              <w:t xml:space="preserve"> 6、</w:t>
            </w:r>
            <w:r>
              <w:rPr>
                <w:rFonts w:hint="eastAsia" w:ascii="宋体" w:hAnsi="宋体"/>
                <w:sz w:val="22"/>
                <w:szCs w:val="22"/>
              </w:rPr>
              <w:t>各包以符合性最低价确定中标候选人。</w:t>
            </w:r>
          </w:p>
          <w:p>
            <w:pPr>
              <w:widowControl/>
              <w:jc w:val="left"/>
              <w:rPr>
                <w:rFonts w:ascii="宋体" w:hAnsi="宋体" w:cs="宋体"/>
                <w:color w:val="000000"/>
                <w:kern w:val="0"/>
                <w:sz w:val="22"/>
                <w:szCs w:val="22"/>
              </w:rPr>
            </w:pPr>
          </w:p>
        </w:tc>
        <w:tc>
          <w:tcPr>
            <w:tcW w:w="267"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r>
    </w:tbl>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ind w:firstLine="480" w:firstLineChars="200"/>
        <w:rPr>
          <w:rFonts w:hint="eastAsia" w:ascii="宋体" w:hAnsi="宋体"/>
          <w:sz w:val="24"/>
        </w:rPr>
      </w:pPr>
    </w:p>
    <w:p>
      <w:pPr>
        <w:spacing w:line="440" w:lineRule="exact"/>
        <w:rPr>
          <w:rFonts w:hint="eastAsia" w:ascii="宋体" w:hAnsi="宋体"/>
          <w:sz w:val="24"/>
        </w:rPr>
      </w:pPr>
    </w:p>
    <w:p>
      <w:pPr>
        <w:pStyle w:val="2"/>
        <w:tabs>
          <w:tab w:val="left" w:pos="0"/>
        </w:tabs>
        <w:spacing w:before="100" w:after="100" w:line="240" w:lineRule="auto"/>
        <w:jc w:val="left"/>
        <w:rPr>
          <w:rFonts w:hint="eastAsia" w:ascii="宋体" w:hAnsi="宋体" w:cs="宋体"/>
          <w:color w:val="000000"/>
          <w:sz w:val="24"/>
        </w:rPr>
      </w:pPr>
      <w:r>
        <w:rPr>
          <w:rFonts w:hint="eastAsia" w:ascii="宋体" w:hAnsi="宋体" w:cs="宋体"/>
          <w:color w:val="000000"/>
          <w:sz w:val="24"/>
        </w:rPr>
        <w:t>附件二：</w:t>
      </w:r>
    </w:p>
    <w:p>
      <w:pPr>
        <w:tabs>
          <w:tab w:val="left" w:pos="3640"/>
        </w:tabs>
        <w:autoSpaceDE w:val="0"/>
        <w:autoSpaceDN w:val="0"/>
        <w:spacing w:line="360" w:lineRule="auto"/>
        <w:jc w:val="center"/>
        <w:rPr>
          <w:rFonts w:ascii="宋体" w:hAnsi="宋体" w:cs="宋体"/>
          <w:b/>
          <w:color w:val="000000"/>
          <w:sz w:val="32"/>
          <w:szCs w:val="32"/>
        </w:rPr>
      </w:pPr>
      <w:r>
        <w:rPr>
          <w:rFonts w:hint="eastAsia" w:ascii="宋体" w:hAnsi="宋体" w:cs="宋体"/>
          <w:b/>
          <w:color w:val="000000"/>
          <w:sz w:val="32"/>
          <w:szCs w:val="32"/>
        </w:rPr>
        <w:t>询价成交合同主要条款</w:t>
      </w:r>
    </w:p>
    <w:p>
      <w:pPr>
        <w:tabs>
          <w:tab w:val="left" w:pos="3640"/>
        </w:tabs>
        <w:autoSpaceDE w:val="0"/>
        <w:autoSpaceDN w:val="0"/>
        <w:spacing w:line="360" w:lineRule="auto"/>
        <w:rPr>
          <w:rFonts w:ascii="宋体" w:hAnsi="宋体"/>
          <w:color w:val="000000"/>
          <w:sz w:val="24"/>
          <w:u w:val="single"/>
        </w:rPr>
      </w:pPr>
      <w:r>
        <w:rPr>
          <w:rFonts w:hint="eastAsia" w:ascii="宋体" w:hAnsi="宋体" w:cs="宋体"/>
          <w:color w:val="000000"/>
          <w:sz w:val="24"/>
        </w:rPr>
        <w:t>甲方（采购人）：</w:t>
      </w:r>
      <w:r>
        <w:rPr>
          <w:rFonts w:hint="eastAsia" w:ascii="宋体" w:hAnsi="宋体" w:cs="宋体"/>
          <w:color w:val="000000"/>
          <w:sz w:val="24"/>
          <w:u w:val="single"/>
        </w:rPr>
        <w:t xml:space="preserve">                    </w:t>
      </w:r>
      <w:r>
        <w:rPr>
          <w:rFonts w:ascii="宋体" w:hAnsi="宋体" w:cs="宋体"/>
          <w:color w:val="000000"/>
          <w:sz w:val="24"/>
          <w:u w:val="single"/>
        </w:rPr>
        <w:t xml:space="preserve">    </w:t>
      </w:r>
      <w:r>
        <w:rPr>
          <w:rFonts w:hint="eastAsia" w:ascii="宋体" w:hAnsi="宋体" w:cs="宋体"/>
          <w:color w:val="000000"/>
          <w:sz w:val="24"/>
          <w:u w:val="single"/>
        </w:rPr>
        <w:t xml:space="preserve">       </w:t>
      </w:r>
    </w:p>
    <w:p>
      <w:pPr>
        <w:tabs>
          <w:tab w:val="left" w:pos="3640"/>
        </w:tabs>
        <w:autoSpaceDE w:val="0"/>
        <w:autoSpaceDN w:val="0"/>
        <w:spacing w:line="360" w:lineRule="auto"/>
        <w:rPr>
          <w:rFonts w:ascii="宋体" w:hAnsi="宋体"/>
          <w:color w:val="000000"/>
          <w:sz w:val="24"/>
          <w:u w:val="single"/>
        </w:rPr>
      </w:pPr>
      <w:r>
        <w:rPr>
          <w:rFonts w:hint="eastAsia" w:ascii="宋体" w:hAnsi="宋体" w:cs="宋体"/>
          <w:color w:val="000000"/>
          <w:sz w:val="24"/>
        </w:rPr>
        <w:t>乙方（成交供应商）：</w:t>
      </w:r>
      <w:r>
        <w:rPr>
          <w:rFonts w:hint="eastAsia" w:ascii="宋体" w:hAnsi="宋体" w:cs="宋体"/>
          <w:color w:val="000000"/>
          <w:sz w:val="24"/>
          <w:u w:val="single"/>
        </w:rPr>
        <w:t xml:space="preserve">                           </w:t>
      </w:r>
    </w:p>
    <w:p>
      <w:pPr>
        <w:tabs>
          <w:tab w:val="left" w:pos="3640"/>
        </w:tabs>
        <w:autoSpaceDE w:val="0"/>
        <w:autoSpaceDN w:val="0"/>
        <w:spacing w:line="360" w:lineRule="auto"/>
        <w:ind w:firstLine="480" w:firstLineChars="200"/>
        <w:rPr>
          <w:rFonts w:ascii="宋体" w:hAnsi="宋体" w:cs="宋体"/>
          <w:color w:val="000000"/>
          <w:sz w:val="24"/>
        </w:rPr>
      </w:pPr>
      <w:r>
        <w:rPr>
          <w:rFonts w:hint="eastAsia" w:ascii="宋体" w:hAnsi="宋体" w:cs="宋体"/>
          <w:color w:val="000000"/>
          <w:sz w:val="24"/>
        </w:rPr>
        <w:t>根据《中华人民共和国合同法》及</w:t>
      </w:r>
      <w:r>
        <w:rPr>
          <w:rFonts w:hint="eastAsia" w:ascii="宋体" w:hAnsi="宋体" w:cs="宋体"/>
          <w:b/>
          <w:color w:val="000000"/>
          <w:sz w:val="24"/>
          <w:u w:val="single"/>
          <w:lang w:eastAsia="zh-CN"/>
        </w:rPr>
        <w:t>潜山市立医院血透耗材采购项目（一包）（二次）</w:t>
      </w:r>
      <w:r>
        <w:rPr>
          <w:rFonts w:hint="eastAsia" w:ascii="宋体" w:hAnsi="宋体" w:cs="宋体"/>
          <w:color w:val="000000"/>
          <w:sz w:val="24"/>
        </w:rPr>
        <w:t>的询价公告、询价通知书、响应文件等，甲、乙双方经协商一致，签订如下合同条款，并共同遵守。</w:t>
      </w:r>
    </w:p>
    <w:p>
      <w:pPr>
        <w:tabs>
          <w:tab w:val="left" w:pos="3640"/>
        </w:tabs>
        <w:autoSpaceDE w:val="0"/>
        <w:autoSpaceDN w:val="0"/>
        <w:spacing w:line="360" w:lineRule="auto"/>
        <w:ind w:firstLine="482" w:firstLineChars="200"/>
        <w:rPr>
          <w:rFonts w:ascii="宋体" w:hAnsi="宋体" w:cs="宋体"/>
          <w:b/>
          <w:color w:val="000000"/>
          <w:sz w:val="24"/>
        </w:rPr>
      </w:pPr>
      <w:r>
        <w:rPr>
          <w:rFonts w:hint="eastAsia" w:ascii="宋体" w:hAnsi="宋体" w:cs="宋体"/>
          <w:b/>
          <w:color w:val="000000"/>
          <w:sz w:val="24"/>
        </w:rPr>
        <w:t>一、货物名称、规格型号、技术要求、数量及金额</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1701"/>
        <w:gridCol w:w="993"/>
        <w:gridCol w:w="1215"/>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货物名称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规格型号及技术要求</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单位</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数量</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单价（元）</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 w:val="24"/>
              </w:rPr>
            </w:pPr>
            <w:r>
              <w:rPr>
                <w:rFonts w:hint="eastAsia" w:ascii="宋体" w:hAnsi="宋体"/>
                <w:color w:val="000000"/>
                <w:spacing w:val="-4"/>
                <w:sz w:val="24"/>
              </w:rPr>
              <w:t>1</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 w:val="24"/>
              </w:rPr>
            </w:pPr>
            <w:r>
              <w:rPr>
                <w:rFonts w:hint="eastAsia" w:ascii="宋体" w:hAnsi="宋体"/>
                <w:color w:val="000000"/>
                <w:spacing w:val="-4"/>
                <w:sz w:val="24"/>
              </w:rPr>
              <w:t>2</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 w:val="24"/>
              </w:rPr>
            </w:pPr>
            <w:r>
              <w:rPr>
                <w:rFonts w:ascii="宋体" w:hAnsi="宋体"/>
                <w:color w:val="000000"/>
                <w:spacing w:val="-4"/>
                <w:sz w:val="24"/>
              </w:rPr>
              <w:t>3</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9286"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000000"/>
                <w:sz w:val="24"/>
              </w:rPr>
            </w:pPr>
            <w:r>
              <w:rPr>
                <w:rFonts w:hint="eastAsia" w:ascii="宋体" w:hAnsi="宋体"/>
                <w:color w:val="000000"/>
                <w:sz w:val="24"/>
              </w:rPr>
              <w:t xml:space="preserve">总价：小写 </w:t>
            </w:r>
            <w:r>
              <w:rPr>
                <w:rFonts w:ascii="宋体" w:hAnsi="宋体"/>
                <w:color w:val="000000"/>
                <w:sz w:val="24"/>
              </w:rPr>
              <w:t xml:space="preserve">                        </w:t>
            </w:r>
            <w:r>
              <w:rPr>
                <w:rFonts w:hint="eastAsia" w:ascii="宋体" w:hAnsi="宋体"/>
                <w:color w:val="000000"/>
                <w:sz w:val="24"/>
              </w:rPr>
              <w:t>大写</w:t>
            </w:r>
          </w:p>
        </w:tc>
      </w:tr>
    </w:tbl>
    <w:p>
      <w:pPr>
        <w:tabs>
          <w:tab w:val="left" w:pos="3640"/>
        </w:tabs>
        <w:autoSpaceDE w:val="0"/>
        <w:autoSpaceDN w:val="0"/>
        <w:spacing w:line="360" w:lineRule="auto"/>
        <w:ind w:firstLine="514" w:firstLineChars="200"/>
        <w:rPr>
          <w:rFonts w:hint="eastAsia" w:ascii="宋体" w:hAnsi="宋体"/>
          <w:b/>
          <w:color w:val="000000"/>
          <w:spacing w:val="8"/>
          <w:sz w:val="24"/>
        </w:rPr>
      </w:pPr>
      <w:r>
        <w:rPr>
          <w:rFonts w:hint="eastAsia" w:ascii="宋体" w:hAnsi="宋体"/>
          <w:b/>
          <w:color w:val="000000"/>
          <w:spacing w:val="8"/>
          <w:sz w:val="24"/>
        </w:rPr>
        <w:t>本合同所列货物首先须满足询价通知书“货物需求采购清单”要求，其次与成交供应商的报价函一致。总价包括但不限于货物的全部价款、税费、运输、装卸、安装、调试、检测、人工费、保险等验收合格交付使用之前发生的所有费用以及技术和售后服务、招标代理服务费等其他各项与之有关所有费用</w:t>
      </w:r>
      <w:r>
        <w:rPr>
          <w:rFonts w:hint="eastAsia" w:ascii="宋体" w:hAnsi="宋体" w:cs="宋体"/>
          <w:b/>
          <w:bCs/>
          <w:color w:val="000000"/>
          <w:sz w:val="24"/>
        </w:rPr>
        <w:t>。</w:t>
      </w:r>
    </w:p>
    <w:p>
      <w:pPr>
        <w:tabs>
          <w:tab w:val="left" w:pos="3640"/>
        </w:tabs>
        <w:autoSpaceDE w:val="0"/>
        <w:autoSpaceDN w:val="0"/>
        <w:spacing w:line="440" w:lineRule="exact"/>
        <w:ind w:firstLine="514" w:firstLineChars="200"/>
        <w:rPr>
          <w:rFonts w:ascii="宋体" w:hAnsi="宋体"/>
          <w:color w:val="000000"/>
          <w:spacing w:val="8"/>
          <w:sz w:val="24"/>
        </w:rPr>
      </w:pPr>
      <w:r>
        <w:rPr>
          <w:rFonts w:hint="eastAsia" w:ascii="宋体" w:hAnsi="宋体"/>
          <w:b/>
          <w:color w:val="000000"/>
          <w:spacing w:val="8"/>
          <w:sz w:val="24"/>
        </w:rPr>
        <w:t>二、保修及售后服务</w:t>
      </w:r>
      <w:r>
        <w:rPr>
          <w:rFonts w:hint="eastAsia" w:ascii="宋体" w:hAnsi="宋体"/>
          <w:color w:val="000000"/>
          <w:spacing w:val="8"/>
          <w:sz w:val="24"/>
        </w:rPr>
        <w:t>：依据商品的保修条款、售后服务条款，询价公告及通知书另有要求的从其</w:t>
      </w:r>
      <w:r>
        <w:rPr>
          <w:rFonts w:hint="eastAsia" w:ascii="宋体" w:hAnsi="宋体" w:cs="宋体"/>
          <w:color w:val="000000"/>
          <w:sz w:val="24"/>
        </w:rPr>
        <w:t>约定</w:t>
      </w:r>
      <w:r>
        <w:rPr>
          <w:rFonts w:hint="eastAsia" w:ascii="宋体" w:hAnsi="宋体"/>
          <w:color w:val="000000"/>
          <w:spacing w:val="8"/>
          <w:sz w:val="24"/>
        </w:rPr>
        <w:t>。</w:t>
      </w:r>
    </w:p>
    <w:p>
      <w:pPr>
        <w:tabs>
          <w:tab w:val="left" w:pos="3640"/>
        </w:tabs>
        <w:autoSpaceDE w:val="0"/>
        <w:autoSpaceDN w:val="0"/>
        <w:spacing w:line="440" w:lineRule="exact"/>
        <w:ind w:firstLine="482" w:firstLineChars="200"/>
        <w:rPr>
          <w:rFonts w:ascii="宋体" w:hAnsi="宋体" w:cs="宋体"/>
          <w:b/>
          <w:color w:val="000000"/>
          <w:sz w:val="24"/>
        </w:rPr>
      </w:pPr>
      <w:r>
        <w:rPr>
          <w:rFonts w:hint="eastAsia" w:ascii="宋体" w:hAnsi="宋体" w:cs="宋体"/>
          <w:b/>
          <w:color w:val="000000"/>
          <w:sz w:val="24"/>
        </w:rPr>
        <w:t>三、供货、安装及调试周期：自合同签订之日起</w:t>
      </w:r>
      <w:r>
        <w:rPr>
          <w:rFonts w:hint="eastAsia" w:ascii="宋体" w:hAnsi="宋体" w:cs="宋体"/>
          <w:b/>
          <w:color w:val="FF0000"/>
          <w:sz w:val="24"/>
          <w:u w:val="single"/>
        </w:rPr>
        <w:t>24个月</w:t>
      </w:r>
      <w:r>
        <w:rPr>
          <w:rFonts w:hint="eastAsia" w:ascii="宋体" w:hAnsi="宋体" w:cs="宋体"/>
          <w:b/>
          <w:color w:val="000000"/>
          <w:sz w:val="24"/>
        </w:rPr>
        <w:t>。</w:t>
      </w:r>
    </w:p>
    <w:p>
      <w:pPr>
        <w:tabs>
          <w:tab w:val="left" w:pos="3640"/>
        </w:tabs>
        <w:autoSpaceDE w:val="0"/>
        <w:autoSpaceDN w:val="0"/>
        <w:spacing w:line="440" w:lineRule="exact"/>
        <w:ind w:firstLine="482" w:firstLineChars="200"/>
        <w:rPr>
          <w:rFonts w:hint="eastAsia" w:ascii="宋体" w:hAnsi="宋体" w:cs="宋体"/>
          <w:b/>
          <w:color w:val="000000"/>
          <w:sz w:val="24"/>
          <w:u w:val="single"/>
        </w:rPr>
      </w:pPr>
      <w:r>
        <w:rPr>
          <w:rFonts w:hint="eastAsia" w:ascii="宋体" w:hAnsi="宋体" w:cs="宋体"/>
          <w:b/>
          <w:color w:val="000000"/>
          <w:sz w:val="24"/>
        </w:rPr>
        <w:t xml:space="preserve">四、质保期限： </w:t>
      </w:r>
      <w:r>
        <w:rPr>
          <w:rFonts w:hint="eastAsia" w:ascii="宋体" w:hAnsi="宋体" w:cs="宋体"/>
          <w:b/>
          <w:color w:val="000000"/>
          <w:sz w:val="24"/>
          <w:u w:val="single"/>
        </w:rPr>
        <w:t xml:space="preserve"> </w:t>
      </w:r>
      <w:r>
        <w:rPr>
          <w:rFonts w:hint="eastAsia" w:ascii="宋体" w:hAnsi="宋体" w:cs="宋体"/>
          <w:b/>
          <w:color w:val="FF0000"/>
          <w:sz w:val="24"/>
          <w:u w:val="single"/>
        </w:rPr>
        <w:t xml:space="preserve"> 24个月 </w:t>
      </w:r>
      <w:r>
        <w:rPr>
          <w:rFonts w:hint="eastAsia" w:ascii="宋体" w:hAnsi="宋体" w:cs="宋体"/>
          <w:b/>
          <w:color w:val="000000"/>
          <w:sz w:val="24"/>
          <w:u w:val="single"/>
        </w:rPr>
        <w:t xml:space="preserve">   </w:t>
      </w:r>
      <w:r>
        <w:rPr>
          <w:rFonts w:hint="eastAsia" w:ascii="宋体" w:hAnsi="宋体" w:cs="宋体"/>
          <w:b/>
          <w:color w:val="000000"/>
          <w:sz w:val="24"/>
        </w:rPr>
        <w:t>。</w:t>
      </w:r>
    </w:p>
    <w:p>
      <w:pPr>
        <w:tabs>
          <w:tab w:val="left" w:pos="3640"/>
        </w:tabs>
        <w:autoSpaceDE w:val="0"/>
        <w:autoSpaceDN w:val="0"/>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五、</w:t>
      </w:r>
      <w:r>
        <w:rPr>
          <w:rFonts w:ascii="宋体" w:hAnsi="宋体" w:cs="宋体"/>
          <w:b/>
          <w:color w:val="000000"/>
          <w:sz w:val="24"/>
        </w:rPr>
        <w:t>质量要求：</w:t>
      </w:r>
      <w:r>
        <w:rPr>
          <w:rFonts w:hint="eastAsia" w:ascii="宋体" w:hAnsi="宋体" w:cs="宋体"/>
          <w:b/>
          <w:color w:val="000000"/>
          <w:sz w:val="24"/>
        </w:rPr>
        <w:t>符合国家或行业标准</w:t>
      </w:r>
      <w:r>
        <w:rPr>
          <w:rFonts w:ascii="宋体" w:hAnsi="宋体" w:cs="宋体"/>
          <w:b/>
          <w:color w:val="000000"/>
          <w:sz w:val="24"/>
        </w:rPr>
        <w:t>。</w:t>
      </w:r>
    </w:p>
    <w:p>
      <w:pPr>
        <w:tabs>
          <w:tab w:val="left" w:pos="3640"/>
        </w:tabs>
        <w:autoSpaceDE w:val="0"/>
        <w:autoSpaceDN w:val="0"/>
        <w:spacing w:line="440" w:lineRule="exact"/>
        <w:ind w:firstLine="482" w:firstLineChars="200"/>
        <w:rPr>
          <w:rFonts w:ascii="宋体" w:hAnsi="宋体"/>
          <w:b/>
          <w:color w:val="000000"/>
          <w:sz w:val="24"/>
        </w:rPr>
      </w:pPr>
      <w:r>
        <w:rPr>
          <w:rFonts w:hint="eastAsia" w:ascii="宋体" w:hAnsi="宋体" w:cs="宋体"/>
          <w:b/>
          <w:color w:val="000000"/>
          <w:sz w:val="24"/>
        </w:rPr>
        <w:t>六、项目地点：采购人指定</w:t>
      </w:r>
      <w:r>
        <w:rPr>
          <w:rFonts w:ascii="宋体" w:hAnsi="宋体" w:cs="宋体"/>
          <w:b/>
          <w:color w:val="000000"/>
          <w:sz w:val="24"/>
        </w:rPr>
        <w:t>地点</w:t>
      </w:r>
      <w:r>
        <w:rPr>
          <w:rFonts w:hint="eastAsia" w:ascii="宋体" w:hAnsi="宋体" w:cs="宋体"/>
          <w:b/>
          <w:color w:val="000000"/>
          <w:sz w:val="24"/>
        </w:rPr>
        <w:t>。</w:t>
      </w:r>
    </w:p>
    <w:p>
      <w:pPr>
        <w:widowControl/>
        <w:spacing w:line="440" w:lineRule="exact"/>
        <w:ind w:firstLine="482" w:firstLineChars="200"/>
        <w:jc w:val="left"/>
        <w:rPr>
          <w:rFonts w:ascii="宋体" w:hAnsi="宋体"/>
          <w:b/>
          <w:color w:val="000000"/>
          <w:sz w:val="24"/>
        </w:rPr>
      </w:pPr>
      <w:r>
        <w:rPr>
          <w:rFonts w:hint="eastAsia" w:ascii="宋体" w:hAnsi="宋体" w:cs="宋体"/>
          <w:b/>
          <w:color w:val="000000"/>
          <w:sz w:val="24"/>
        </w:rPr>
        <w:t>七、</w:t>
      </w:r>
      <w:r>
        <w:rPr>
          <w:rFonts w:hint="eastAsia" w:ascii="宋体" w:hAnsi="宋体"/>
          <w:b/>
          <w:color w:val="000000"/>
          <w:sz w:val="24"/>
        </w:rPr>
        <w:t>验收及</w:t>
      </w:r>
      <w:r>
        <w:rPr>
          <w:rFonts w:ascii="宋体" w:hAnsi="宋体"/>
          <w:b/>
          <w:color w:val="000000"/>
          <w:sz w:val="24"/>
        </w:rPr>
        <w:t>检测</w:t>
      </w:r>
      <w:r>
        <w:rPr>
          <w:rFonts w:hint="eastAsia" w:ascii="宋体" w:hAnsi="宋体"/>
          <w:b/>
          <w:color w:val="000000"/>
          <w:sz w:val="24"/>
        </w:rPr>
        <w:t>：</w:t>
      </w:r>
    </w:p>
    <w:p>
      <w:pPr>
        <w:widowControl/>
        <w:spacing w:line="440" w:lineRule="exact"/>
        <w:ind w:firstLine="480" w:firstLineChars="200"/>
        <w:jc w:val="left"/>
        <w:rPr>
          <w:rFonts w:hint="eastAsia" w:ascii="宋体" w:hAnsi="宋体" w:cs="宋体"/>
          <w:b/>
          <w:bCs/>
          <w:color w:val="000000"/>
          <w:kern w:val="0"/>
          <w:sz w:val="24"/>
        </w:rPr>
      </w:pPr>
      <w:r>
        <w:rPr>
          <w:rFonts w:hint="eastAsia" w:ascii="宋体" w:hAnsi="宋体"/>
          <w:sz w:val="24"/>
        </w:rPr>
        <w:t>成交人和采购人双方共同实施验收工作，结果和验收报告经甲方签字确认后生效。</w:t>
      </w:r>
    </w:p>
    <w:p>
      <w:pPr>
        <w:spacing w:line="440" w:lineRule="exact"/>
        <w:ind w:firstLine="482" w:firstLineChars="200"/>
        <w:rPr>
          <w:rFonts w:hint="eastAsia" w:ascii="宋体" w:hAnsi="宋体" w:cs="宋体"/>
          <w:color w:val="FF0000"/>
          <w:sz w:val="24"/>
          <w:u w:val="single"/>
        </w:rPr>
      </w:pPr>
      <w:r>
        <w:rPr>
          <w:rFonts w:hint="eastAsia" w:ascii="宋体" w:hAnsi="宋体" w:cs="宋体"/>
          <w:b/>
          <w:color w:val="000000"/>
          <w:sz w:val="24"/>
        </w:rPr>
        <w:t>八、</w:t>
      </w:r>
      <w:r>
        <w:rPr>
          <w:rFonts w:hint="eastAsia" w:ascii="宋体" w:hAnsi="宋体" w:cs="宋体"/>
          <w:b/>
          <w:color w:val="FF0000"/>
          <w:sz w:val="24"/>
          <w:u w:val="single"/>
        </w:rPr>
        <w:t>付款方式：根据实际需要分批采购，货物经验收合格后，入库三个月后付款（不计息）</w:t>
      </w:r>
      <w:r>
        <w:rPr>
          <w:rFonts w:hint="eastAsia" w:ascii="宋体" w:hAnsi="宋体"/>
          <w:b/>
          <w:color w:val="FF0000"/>
          <w:sz w:val="24"/>
          <w:u w:val="single"/>
        </w:rPr>
        <w:t>。</w:t>
      </w:r>
    </w:p>
    <w:p>
      <w:pPr>
        <w:spacing w:line="440" w:lineRule="exact"/>
        <w:ind w:firstLine="514" w:firstLineChars="200"/>
        <w:rPr>
          <w:rFonts w:ascii="宋体" w:hAnsi="宋体"/>
          <w:b/>
          <w:color w:val="000000"/>
          <w:sz w:val="24"/>
        </w:rPr>
      </w:pPr>
      <w:r>
        <w:rPr>
          <w:rFonts w:hint="eastAsia" w:ascii="宋体" w:hAnsi="宋体"/>
          <w:b/>
          <w:color w:val="000000"/>
          <w:spacing w:val="8"/>
          <w:sz w:val="24"/>
        </w:rPr>
        <w:t>九、</w:t>
      </w:r>
      <w:r>
        <w:rPr>
          <w:rFonts w:hint="eastAsia" w:ascii="宋体" w:hAnsi="宋体" w:cs="宋体"/>
          <w:b/>
          <w:color w:val="000000"/>
          <w:sz w:val="24"/>
        </w:rPr>
        <w:t>违约责任</w:t>
      </w:r>
    </w:p>
    <w:p>
      <w:pPr>
        <w:tabs>
          <w:tab w:val="left" w:pos="3640"/>
        </w:tabs>
        <w:autoSpaceDE w:val="0"/>
        <w:autoSpaceDN w:val="0"/>
        <w:spacing w:line="440" w:lineRule="exact"/>
        <w:ind w:firstLine="512" w:firstLineChars="200"/>
        <w:rPr>
          <w:rFonts w:ascii="宋体" w:hAnsi="宋体"/>
          <w:b/>
          <w:color w:val="000000"/>
          <w:sz w:val="24"/>
        </w:rPr>
      </w:pPr>
      <w:r>
        <w:rPr>
          <w:rFonts w:hint="eastAsia" w:ascii="宋体" w:hAnsi="宋体"/>
          <w:color w:val="000000"/>
          <w:spacing w:val="8"/>
          <w:sz w:val="24"/>
        </w:rPr>
        <w:t>1.甲方无正当理由拒收货物，甲方向乙方偿付货款总值的</w:t>
      </w:r>
      <w:r>
        <w:rPr>
          <w:rFonts w:ascii="宋体" w:hAnsi="宋体"/>
          <w:color w:val="000000"/>
          <w:spacing w:val="8"/>
          <w:sz w:val="24"/>
          <w:u w:val="single"/>
        </w:rPr>
        <w:t xml:space="preserve"> 5</w:t>
      </w:r>
      <w:r>
        <w:rPr>
          <w:rFonts w:hint="eastAsia" w:ascii="宋体" w:hAnsi="宋体"/>
          <w:color w:val="000000"/>
          <w:spacing w:val="8"/>
          <w:sz w:val="24"/>
          <w:u w:val="single"/>
        </w:rPr>
        <w:t xml:space="preserve"> </w:t>
      </w:r>
      <w:r>
        <w:rPr>
          <w:rFonts w:hint="eastAsia" w:ascii="宋体" w:hAnsi="宋体"/>
          <w:color w:val="000000"/>
          <w:spacing w:val="8"/>
          <w:sz w:val="24"/>
        </w:rPr>
        <w:t>％的违约金；</w:t>
      </w:r>
    </w:p>
    <w:p>
      <w:pPr>
        <w:tabs>
          <w:tab w:val="left" w:pos="3640"/>
        </w:tabs>
        <w:autoSpaceDE w:val="0"/>
        <w:autoSpaceDN w:val="0"/>
        <w:spacing w:line="440" w:lineRule="exact"/>
        <w:ind w:firstLine="512" w:firstLineChars="200"/>
        <w:rPr>
          <w:rFonts w:ascii="宋体" w:hAnsi="宋体"/>
          <w:b/>
          <w:color w:val="000000"/>
          <w:sz w:val="24"/>
        </w:rPr>
      </w:pPr>
      <w:r>
        <w:rPr>
          <w:rFonts w:hint="eastAsia" w:ascii="宋体" w:hAnsi="宋体"/>
          <w:color w:val="000000"/>
          <w:spacing w:val="8"/>
          <w:sz w:val="24"/>
        </w:rPr>
        <w:t>2.甲方无正当理由逾期付货款的，甲方向乙方每日偿付</w:t>
      </w:r>
      <w:r>
        <w:rPr>
          <w:rFonts w:ascii="宋体" w:hAnsi="宋体"/>
          <w:color w:val="000000"/>
          <w:spacing w:val="8"/>
          <w:sz w:val="24"/>
          <w:u w:val="single"/>
        </w:rPr>
        <w:t xml:space="preserve"> 1</w:t>
      </w:r>
      <w:r>
        <w:rPr>
          <w:rFonts w:hint="eastAsia" w:ascii="宋体" w:hAnsi="宋体"/>
          <w:color w:val="000000"/>
          <w:spacing w:val="8"/>
          <w:sz w:val="24"/>
          <w:u w:val="single"/>
        </w:rPr>
        <w:t xml:space="preserve"> </w:t>
      </w:r>
      <w:r>
        <w:rPr>
          <w:rFonts w:hint="eastAsia" w:ascii="宋体" w:hAnsi="宋体"/>
          <w:color w:val="000000"/>
          <w:spacing w:val="8"/>
          <w:sz w:val="24"/>
        </w:rPr>
        <w:t>‰的违约金；</w:t>
      </w:r>
    </w:p>
    <w:p>
      <w:pPr>
        <w:tabs>
          <w:tab w:val="left" w:pos="3640"/>
        </w:tabs>
        <w:autoSpaceDE w:val="0"/>
        <w:autoSpaceDN w:val="0"/>
        <w:spacing w:line="440" w:lineRule="exact"/>
        <w:ind w:firstLine="512" w:firstLineChars="200"/>
        <w:rPr>
          <w:rFonts w:ascii="宋体" w:hAnsi="宋体"/>
          <w:b/>
          <w:color w:val="000000"/>
          <w:sz w:val="24"/>
        </w:rPr>
      </w:pPr>
      <w:r>
        <w:rPr>
          <w:rFonts w:hint="eastAsia" w:ascii="宋体" w:hAnsi="宋体"/>
          <w:color w:val="000000"/>
          <w:spacing w:val="8"/>
          <w:sz w:val="24"/>
        </w:rPr>
        <w:t>3.乙方不能交付货物的，乙方向甲方支付货款总值</w:t>
      </w:r>
      <w:r>
        <w:rPr>
          <w:rFonts w:hint="eastAsia" w:ascii="宋体" w:hAnsi="宋体"/>
          <w:color w:val="000000"/>
          <w:spacing w:val="8"/>
          <w:sz w:val="24"/>
          <w:u w:val="single"/>
        </w:rPr>
        <w:t xml:space="preserve">  </w:t>
      </w:r>
      <w:r>
        <w:rPr>
          <w:rFonts w:ascii="宋体" w:hAnsi="宋体"/>
          <w:color w:val="000000"/>
          <w:spacing w:val="8"/>
          <w:sz w:val="24"/>
          <w:u w:val="single"/>
        </w:rPr>
        <w:t>5</w:t>
      </w:r>
      <w:r>
        <w:rPr>
          <w:rFonts w:hint="eastAsia" w:ascii="宋体" w:hAnsi="宋体"/>
          <w:color w:val="000000"/>
          <w:spacing w:val="8"/>
          <w:sz w:val="24"/>
          <w:u w:val="single"/>
        </w:rPr>
        <w:t xml:space="preserve">  </w:t>
      </w:r>
      <w:r>
        <w:rPr>
          <w:rFonts w:hint="eastAsia" w:ascii="宋体" w:hAnsi="宋体"/>
          <w:color w:val="000000"/>
          <w:spacing w:val="8"/>
          <w:sz w:val="24"/>
        </w:rPr>
        <w:t>％的违约金；</w:t>
      </w:r>
    </w:p>
    <w:p>
      <w:pPr>
        <w:tabs>
          <w:tab w:val="left" w:pos="3640"/>
        </w:tabs>
        <w:autoSpaceDE w:val="0"/>
        <w:autoSpaceDN w:val="0"/>
        <w:spacing w:line="440" w:lineRule="exact"/>
        <w:ind w:firstLine="512" w:firstLineChars="200"/>
        <w:rPr>
          <w:rFonts w:ascii="宋体" w:hAnsi="宋体"/>
          <w:b/>
          <w:color w:val="000000"/>
          <w:sz w:val="24"/>
        </w:rPr>
      </w:pPr>
      <w:r>
        <w:rPr>
          <w:rFonts w:hint="eastAsia" w:ascii="宋体" w:hAnsi="宋体"/>
          <w:color w:val="000000"/>
          <w:spacing w:val="8"/>
          <w:sz w:val="24"/>
        </w:rPr>
        <w:t>4.乙方逾期交付货物的，乙方向甲方每日偿付货款总值的</w:t>
      </w:r>
      <w:r>
        <w:rPr>
          <w:rFonts w:hint="eastAsia" w:ascii="宋体" w:hAnsi="宋体"/>
          <w:color w:val="000000"/>
          <w:spacing w:val="8"/>
          <w:sz w:val="24"/>
          <w:u w:val="single"/>
        </w:rPr>
        <w:t xml:space="preserve">  </w:t>
      </w:r>
      <w:r>
        <w:rPr>
          <w:rFonts w:ascii="宋体" w:hAnsi="宋体"/>
          <w:color w:val="000000"/>
          <w:spacing w:val="8"/>
          <w:sz w:val="24"/>
          <w:u w:val="single"/>
        </w:rPr>
        <w:t>1</w:t>
      </w:r>
      <w:r>
        <w:rPr>
          <w:rFonts w:hint="eastAsia" w:ascii="宋体" w:hAnsi="宋体"/>
          <w:color w:val="000000"/>
          <w:spacing w:val="8"/>
          <w:sz w:val="24"/>
          <w:u w:val="single"/>
        </w:rPr>
        <w:t xml:space="preserve">  </w:t>
      </w:r>
      <w:r>
        <w:rPr>
          <w:rFonts w:hint="eastAsia" w:ascii="宋体" w:hAnsi="宋体"/>
          <w:color w:val="000000"/>
          <w:spacing w:val="8"/>
          <w:sz w:val="24"/>
        </w:rPr>
        <w:t>‰的违约金。</w:t>
      </w:r>
    </w:p>
    <w:p>
      <w:pPr>
        <w:spacing w:line="440" w:lineRule="exact"/>
        <w:ind w:left="-178" w:leftChars="-85" w:firstLine="660" w:firstLineChars="257"/>
        <w:rPr>
          <w:rFonts w:ascii="宋体" w:hAnsi="宋体"/>
          <w:b/>
          <w:color w:val="000000"/>
          <w:spacing w:val="8"/>
          <w:sz w:val="24"/>
        </w:rPr>
      </w:pPr>
      <w:r>
        <w:rPr>
          <w:rFonts w:hint="eastAsia" w:ascii="宋体" w:hAnsi="宋体"/>
          <w:b/>
          <w:color w:val="000000"/>
          <w:spacing w:val="8"/>
          <w:sz w:val="24"/>
        </w:rPr>
        <w:t>十一、解决合同纠纷方式</w:t>
      </w:r>
    </w:p>
    <w:p>
      <w:pPr>
        <w:spacing w:line="440" w:lineRule="exact"/>
        <w:ind w:left="-178" w:leftChars="-85" w:firstLine="657" w:firstLineChars="257"/>
        <w:rPr>
          <w:rFonts w:ascii="宋体" w:hAnsi="宋体"/>
          <w:color w:val="000000"/>
          <w:spacing w:val="8"/>
          <w:sz w:val="24"/>
        </w:rPr>
      </w:pPr>
      <w:r>
        <w:rPr>
          <w:rFonts w:hint="eastAsia" w:ascii="宋体" w:hAnsi="宋体"/>
          <w:color w:val="000000"/>
          <w:spacing w:val="8"/>
          <w:sz w:val="24"/>
        </w:rPr>
        <w:t>双方可以通过和解或者调解解决合同争议。有一方不愿和解、调解或者和解、调解不成的，可以根据仲裁协议向仲裁机构申请仲裁。双方没有订立仲裁协议或者仲裁协议无效的，可以向潜山市人民法院起诉。</w:t>
      </w:r>
    </w:p>
    <w:p>
      <w:pPr>
        <w:spacing w:line="440" w:lineRule="exact"/>
        <w:ind w:left="-178" w:leftChars="-85" w:firstLine="660" w:firstLineChars="257"/>
        <w:rPr>
          <w:rFonts w:ascii="宋体" w:hAnsi="宋体"/>
          <w:b/>
          <w:color w:val="000000"/>
          <w:spacing w:val="8"/>
          <w:sz w:val="24"/>
        </w:rPr>
      </w:pPr>
      <w:r>
        <w:rPr>
          <w:rFonts w:hint="eastAsia" w:ascii="宋体" w:hAnsi="宋体"/>
          <w:b/>
          <w:color w:val="000000"/>
          <w:spacing w:val="8"/>
          <w:sz w:val="24"/>
        </w:rPr>
        <w:t>十二、</w:t>
      </w:r>
      <w:r>
        <w:rPr>
          <w:rFonts w:hint="eastAsia" w:ascii="宋体" w:hAnsi="宋体" w:cs="宋体"/>
          <w:b/>
          <w:color w:val="000000"/>
          <w:sz w:val="24"/>
        </w:rPr>
        <w:t>本合同组成及解释先后顺序：</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1.中标通知书；</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2.询价公告及询价通知书；</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3.本合同文本；</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4.成交供应商的响应文件；</w:t>
      </w:r>
    </w:p>
    <w:p>
      <w:pPr>
        <w:tabs>
          <w:tab w:val="left" w:pos="3640"/>
        </w:tabs>
        <w:autoSpaceDE w:val="0"/>
        <w:autoSpaceDN w:val="0"/>
        <w:spacing w:line="440" w:lineRule="exact"/>
        <w:ind w:firstLine="480" w:firstLineChars="200"/>
        <w:rPr>
          <w:rFonts w:ascii="宋体" w:hAnsi="宋体" w:cs="宋体"/>
          <w:color w:val="000000"/>
          <w:sz w:val="24"/>
        </w:rPr>
      </w:pPr>
      <w:r>
        <w:rPr>
          <w:rFonts w:hint="eastAsia" w:ascii="宋体" w:hAnsi="宋体" w:cs="宋体"/>
          <w:color w:val="000000"/>
          <w:sz w:val="24"/>
        </w:rPr>
        <w:t>5.其他补充</w:t>
      </w:r>
      <w:r>
        <w:rPr>
          <w:rFonts w:hint="eastAsia" w:ascii="宋体" w:hAnsi="宋体" w:cs="宋体"/>
          <w:color w:val="000000"/>
          <w:kern w:val="0"/>
          <w:sz w:val="24"/>
        </w:rPr>
        <w:t>约定</w:t>
      </w:r>
      <w:r>
        <w:rPr>
          <w:rFonts w:hint="eastAsia" w:ascii="宋体" w:hAnsi="宋体" w:cs="宋体"/>
          <w:color w:val="000000"/>
          <w:sz w:val="24"/>
        </w:rPr>
        <w:t>事项：供货期满后，如各方面满足采购人需求，双方无异议，可续签一年</w:t>
      </w:r>
    </w:p>
    <w:p>
      <w:pPr>
        <w:tabs>
          <w:tab w:val="left" w:pos="3640"/>
        </w:tabs>
        <w:autoSpaceDE w:val="0"/>
        <w:autoSpaceDN w:val="0"/>
        <w:spacing w:line="440" w:lineRule="exact"/>
        <w:ind w:firstLine="482" w:firstLineChars="200"/>
        <w:rPr>
          <w:rFonts w:hint="eastAsia" w:ascii="宋体" w:hAnsi="宋体" w:cs="宋体"/>
          <w:b/>
          <w:color w:val="000000"/>
          <w:sz w:val="24"/>
        </w:rPr>
      </w:pPr>
      <w:r>
        <w:rPr>
          <w:rFonts w:hint="eastAsia" w:ascii="宋体" w:hAnsi="宋体" w:cs="宋体"/>
          <w:b/>
          <w:color w:val="000000"/>
          <w:sz w:val="24"/>
        </w:rPr>
        <w:t>十三、本合同自双方法人代表或授权代表签字并加盖公章即生效。</w:t>
      </w:r>
    </w:p>
    <w:p>
      <w:pPr>
        <w:tabs>
          <w:tab w:val="left" w:pos="3640"/>
        </w:tabs>
        <w:autoSpaceDE w:val="0"/>
        <w:autoSpaceDN w:val="0"/>
        <w:spacing w:line="440" w:lineRule="exact"/>
        <w:ind w:firstLine="482" w:firstLineChars="200"/>
        <w:rPr>
          <w:rFonts w:ascii="宋体" w:hAnsi="宋体" w:cs="宋体"/>
          <w:color w:val="000000"/>
          <w:sz w:val="24"/>
        </w:rPr>
      </w:pPr>
      <w:r>
        <w:rPr>
          <w:rFonts w:hint="eastAsia" w:ascii="宋体" w:hAnsi="宋体" w:cs="宋体"/>
          <w:b/>
          <w:color w:val="000000"/>
          <w:sz w:val="24"/>
        </w:rPr>
        <w:t>十四、本合同一式六份，甲、乙双方各二份，合同备案部门各执一份，均具有同等法律效力。</w:t>
      </w:r>
    </w:p>
    <w:p>
      <w:pPr>
        <w:pStyle w:val="3"/>
        <w:snapToGrid w:val="0"/>
        <w:spacing w:line="440" w:lineRule="exact"/>
        <w:ind w:firstLine="720" w:firstLineChars="300"/>
        <w:rPr>
          <w:rFonts w:hAnsi="宋体"/>
          <w:sz w:val="24"/>
          <w:szCs w:val="24"/>
        </w:rPr>
      </w:pPr>
    </w:p>
    <w:p>
      <w:pPr>
        <w:pStyle w:val="3"/>
        <w:snapToGrid w:val="0"/>
        <w:spacing w:line="440" w:lineRule="exact"/>
        <w:ind w:firstLine="720" w:firstLineChars="300"/>
        <w:rPr>
          <w:rFonts w:hAnsi="宋体"/>
          <w:sz w:val="24"/>
          <w:szCs w:val="24"/>
        </w:rPr>
      </w:pPr>
      <w:r>
        <w:rPr>
          <w:rFonts w:hint="eastAsia" w:hAnsi="宋体"/>
          <w:sz w:val="24"/>
          <w:szCs w:val="24"/>
        </w:rPr>
        <w:t xml:space="preserve">甲方：（公章）                           乙方：（公章） </w:t>
      </w:r>
    </w:p>
    <w:p>
      <w:pPr>
        <w:pStyle w:val="3"/>
        <w:snapToGrid w:val="0"/>
        <w:spacing w:line="440" w:lineRule="exact"/>
        <w:ind w:firstLine="480" w:firstLineChars="200"/>
        <w:rPr>
          <w:rFonts w:hAnsi="宋体"/>
          <w:sz w:val="24"/>
          <w:szCs w:val="24"/>
        </w:rPr>
      </w:pPr>
      <w:r>
        <w:rPr>
          <w:rFonts w:hint="eastAsia" w:hAnsi="宋体"/>
          <w:sz w:val="24"/>
          <w:szCs w:val="24"/>
        </w:rPr>
        <w:t xml:space="preserve">  法定代表人 </w:t>
      </w:r>
      <w:r>
        <w:rPr>
          <w:rFonts w:hAnsi="宋体"/>
          <w:sz w:val="24"/>
          <w:szCs w:val="24"/>
        </w:rPr>
        <w:t xml:space="preserve"> </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法定代表人 </w:t>
      </w:r>
    </w:p>
    <w:p>
      <w:pPr>
        <w:pStyle w:val="3"/>
        <w:snapToGrid w:val="0"/>
        <w:spacing w:line="440" w:lineRule="exact"/>
        <w:ind w:firstLine="720" w:firstLineChars="300"/>
        <w:rPr>
          <w:rFonts w:hAnsi="宋体"/>
          <w:sz w:val="24"/>
          <w:szCs w:val="24"/>
        </w:rPr>
      </w:pPr>
      <w:r>
        <w:rPr>
          <w:rFonts w:hint="eastAsia" w:hAnsi="宋体"/>
          <w:sz w:val="24"/>
          <w:szCs w:val="24"/>
        </w:rPr>
        <w:t>或授权</w:t>
      </w:r>
      <w:r>
        <w:rPr>
          <w:rFonts w:hAnsi="宋体"/>
          <w:sz w:val="24"/>
          <w:szCs w:val="24"/>
        </w:rPr>
        <w:t>委托人</w:t>
      </w:r>
      <w:r>
        <w:rPr>
          <w:rFonts w:hint="eastAsia" w:hAnsi="宋体"/>
          <w:sz w:val="24"/>
          <w:szCs w:val="24"/>
        </w:rPr>
        <w:t xml:space="preserve">：                      </w:t>
      </w:r>
      <w:r>
        <w:rPr>
          <w:rFonts w:hAnsi="宋体"/>
          <w:sz w:val="24"/>
          <w:szCs w:val="24"/>
        </w:rPr>
        <w:t xml:space="preserve"> </w:t>
      </w:r>
      <w:r>
        <w:rPr>
          <w:rFonts w:hint="eastAsia" w:hAnsi="宋体"/>
          <w:sz w:val="24"/>
          <w:szCs w:val="24"/>
        </w:rPr>
        <w:t xml:space="preserve">    或</w:t>
      </w:r>
      <w:r>
        <w:rPr>
          <w:rFonts w:hAnsi="宋体"/>
          <w:sz w:val="24"/>
          <w:szCs w:val="24"/>
        </w:rPr>
        <w:t>授权委托</w:t>
      </w:r>
      <w:r>
        <w:rPr>
          <w:rFonts w:hint="eastAsia" w:hAnsi="宋体"/>
          <w:sz w:val="24"/>
          <w:szCs w:val="24"/>
        </w:rPr>
        <w:t>人</w:t>
      </w:r>
      <w:r>
        <w:rPr>
          <w:rFonts w:hAnsi="宋体"/>
          <w:sz w:val="24"/>
          <w:szCs w:val="24"/>
        </w:rPr>
        <w:t>：</w:t>
      </w:r>
    </w:p>
    <w:p>
      <w:pPr>
        <w:pStyle w:val="3"/>
        <w:snapToGrid w:val="0"/>
        <w:spacing w:line="440" w:lineRule="exact"/>
        <w:ind w:firstLine="1200" w:firstLineChars="500"/>
        <w:rPr>
          <w:rFonts w:hAnsi="宋体"/>
          <w:sz w:val="24"/>
          <w:szCs w:val="24"/>
        </w:rPr>
      </w:pPr>
      <w:r>
        <w:rPr>
          <w:rFonts w:hint="eastAsia" w:hAnsi="宋体"/>
          <w:sz w:val="24"/>
          <w:szCs w:val="24"/>
        </w:rPr>
        <w:t>（签字）                                （签字）</w:t>
      </w:r>
    </w:p>
    <w:p>
      <w:pPr>
        <w:pStyle w:val="3"/>
        <w:snapToGrid w:val="0"/>
        <w:spacing w:line="600" w:lineRule="exact"/>
        <w:ind w:firstLine="1200" w:firstLineChars="500"/>
        <w:rPr>
          <w:rFonts w:hint="eastAsia" w:hAnsi="宋体"/>
          <w:sz w:val="24"/>
          <w:szCs w:val="24"/>
        </w:rPr>
      </w:pPr>
    </w:p>
    <w:p>
      <w:pPr>
        <w:pStyle w:val="3"/>
        <w:snapToGrid w:val="0"/>
        <w:spacing w:line="600" w:lineRule="exact"/>
        <w:ind w:firstLine="1200" w:firstLineChars="500"/>
        <w:rPr>
          <w:rFonts w:hAnsi="宋体"/>
          <w:sz w:val="24"/>
          <w:szCs w:val="24"/>
        </w:rPr>
      </w:pPr>
      <w:r>
        <w:rPr>
          <w:rFonts w:hint="eastAsia" w:hAnsi="宋体"/>
          <w:sz w:val="24"/>
          <w:szCs w:val="24"/>
        </w:rPr>
        <w:t>202</w:t>
      </w:r>
      <w:r>
        <w:rPr>
          <w:rFonts w:hint="eastAsia" w:hAnsi="宋体"/>
          <w:sz w:val="24"/>
          <w:szCs w:val="24"/>
          <w:lang w:val="en-US" w:eastAsia="zh-CN"/>
        </w:rPr>
        <w:t>2</w:t>
      </w:r>
      <w:r>
        <w:rPr>
          <w:rFonts w:hint="eastAsia" w:hAnsi="宋体"/>
          <w:sz w:val="24"/>
          <w:szCs w:val="24"/>
        </w:rPr>
        <w:t>年  月  日                       202</w:t>
      </w:r>
      <w:r>
        <w:rPr>
          <w:rFonts w:hint="eastAsia" w:hAnsi="宋体"/>
          <w:sz w:val="24"/>
          <w:szCs w:val="24"/>
          <w:lang w:val="en-US" w:eastAsia="zh-CN"/>
        </w:rPr>
        <w:t>2</w:t>
      </w:r>
      <w:r>
        <w:rPr>
          <w:rFonts w:hint="eastAsia" w:hAnsi="宋体"/>
          <w:sz w:val="24"/>
          <w:szCs w:val="24"/>
        </w:rPr>
        <w:t>年  月  日</w:t>
      </w:r>
    </w:p>
    <w:p>
      <w:pPr>
        <w:pStyle w:val="3"/>
        <w:snapToGrid w:val="0"/>
        <w:spacing w:line="600" w:lineRule="exact"/>
        <w:ind w:firstLine="1200" w:firstLineChars="500"/>
        <w:rPr>
          <w:rFonts w:hAnsi="宋体"/>
          <w:sz w:val="24"/>
          <w:szCs w:val="24"/>
        </w:rPr>
      </w:pPr>
    </w:p>
    <w:p>
      <w:pPr>
        <w:spacing w:line="600" w:lineRule="exact"/>
        <w:ind w:firstLine="480" w:firstLineChars="200"/>
        <w:rPr>
          <w:rFonts w:hint="eastAsia" w:ascii="宋体" w:hAnsi="宋体"/>
          <w:sz w:val="24"/>
        </w:rPr>
      </w:pPr>
    </w:p>
    <w:p>
      <w:pPr>
        <w:rPr>
          <w:rFonts w:ascii="宋体" w:hAnsi="宋体"/>
        </w:rPr>
      </w:pPr>
    </w:p>
    <w:p>
      <w:pPr>
        <w:rPr>
          <w:rFonts w:hint="eastAsia" w:ascii="宋体" w:hAnsi="宋体"/>
          <w:sz w:val="24"/>
        </w:rPr>
      </w:pPr>
    </w:p>
    <w:p>
      <w:pPr>
        <w:wordWrap w:val="0"/>
        <w:rPr>
          <w:rFonts w:ascii="宋体" w:hAnsi="宋体" w:cs="宋体"/>
          <w:color w:val="000000"/>
          <w:sz w:val="24"/>
        </w:rPr>
      </w:pPr>
      <w:r>
        <w:rPr>
          <w:rFonts w:hint="eastAsia" w:ascii="宋体" w:hAnsi="宋体" w:cs="宋体"/>
          <w:color w:val="000000"/>
          <w:sz w:val="24"/>
        </w:rPr>
        <w:t xml:space="preserve"> </w:t>
      </w:r>
      <w:r>
        <w:rPr>
          <w:rFonts w:ascii="宋体" w:hAnsi="宋体" w:cs="宋体"/>
          <w:color w:val="000000"/>
          <w:sz w:val="24"/>
        </w:rPr>
        <w:t xml:space="preserve">        </w:t>
      </w:r>
    </w:p>
    <w:p>
      <w:pPr>
        <w:ind w:firstLine="1200" w:firstLineChars="500"/>
        <w:rPr>
          <w:rFonts w:hint="eastAsia" w:ascii="宋体" w:hAnsi="宋体" w:cs="宋体"/>
          <w:color w:val="000000"/>
          <w:sz w:val="24"/>
        </w:rPr>
      </w:pPr>
    </w:p>
    <w:p>
      <w:pPr>
        <w:jc w:val="center"/>
        <w:rPr>
          <w:rFonts w:hint="eastAsia" w:ascii="宋体" w:hAnsi="宋体" w:cs="宋体"/>
          <w:b/>
          <w:bCs/>
          <w:color w:val="000000"/>
          <w:sz w:val="28"/>
          <w:szCs w:val="28"/>
        </w:rPr>
      </w:pPr>
      <w:r>
        <w:rPr>
          <w:rFonts w:ascii="宋体" w:hAnsi="宋体" w:cs="宋体"/>
          <w:color w:val="000000"/>
          <w:sz w:val="24"/>
        </w:rPr>
        <w:br w:type="page"/>
      </w:r>
      <w:bookmarkStart w:id="2" w:name="_Hlk12089939"/>
      <w:r>
        <w:rPr>
          <w:rFonts w:hint="eastAsia" w:ascii="宋体" w:hAnsi="宋体" w:cs="宋体"/>
          <w:b/>
          <w:bCs/>
          <w:color w:val="000000"/>
          <w:sz w:val="28"/>
          <w:szCs w:val="28"/>
        </w:rPr>
        <w:t>询价采购供应商响应文件</w:t>
      </w:r>
      <w:bookmarkEnd w:id="2"/>
    </w:p>
    <w:p>
      <w:pPr>
        <w:spacing w:line="480" w:lineRule="exact"/>
        <w:jc w:val="center"/>
        <w:rPr>
          <w:rFonts w:hint="eastAsia" w:ascii="宋体" w:hAnsi="宋体" w:eastAsia="宋体" w:cs="宋体"/>
          <w:color w:val="000000"/>
          <w:sz w:val="24"/>
          <w:lang w:eastAsia="zh-CN"/>
        </w:rPr>
      </w:pPr>
      <w:r>
        <w:rPr>
          <w:rFonts w:hint="eastAsia" w:ascii="宋体" w:hAnsi="宋体" w:cs="宋体"/>
          <w:color w:val="000000"/>
          <w:sz w:val="24"/>
        </w:rPr>
        <w:t>(</w:t>
      </w:r>
      <w:r>
        <w:rPr>
          <w:rFonts w:hint="eastAsia" w:ascii="宋体" w:hAnsi="宋体" w:cs="宋体"/>
          <w:b/>
          <w:color w:val="000000"/>
          <w:sz w:val="24"/>
        </w:rPr>
        <w:t>项目编号：</w:t>
      </w:r>
      <w:r>
        <w:rPr>
          <w:rFonts w:hint="eastAsia" w:ascii="宋体" w:hAnsi="宋体" w:cs="宋体"/>
          <w:b/>
          <w:bCs/>
          <w:color w:val="000000"/>
          <w:kern w:val="0"/>
          <w:sz w:val="24"/>
        </w:rPr>
        <w:t>皖TJ-CG22018</w:t>
      </w:r>
      <w:r>
        <w:rPr>
          <w:rFonts w:hint="eastAsia" w:ascii="宋体" w:hAnsi="宋体" w:cs="宋体"/>
          <w:color w:val="000000"/>
          <w:sz w:val="24"/>
          <w:lang w:eastAsia="zh-CN"/>
        </w:rPr>
        <w:t>（</w:t>
      </w:r>
      <w:r>
        <w:rPr>
          <w:rFonts w:hint="eastAsia" w:ascii="宋体" w:hAnsi="宋体" w:cs="宋体"/>
          <w:color w:val="000000"/>
          <w:sz w:val="24"/>
          <w:lang w:val="en-US" w:eastAsia="zh-CN"/>
        </w:rPr>
        <w:t>二次</w:t>
      </w:r>
      <w:r>
        <w:rPr>
          <w:rFonts w:hint="eastAsia" w:ascii="宋体" w:hAnsi="宋体" w:cs="宋体"/>
          <w:color w:val="000000"/>
          <w:sz w:val="24"/>
          <w:lang w:eastAsia="zh-CN"/>
        </w:rPr>
        <w:t>）</w:t>
      </w:r>
      <w:r>
        <w:rPr>
          <w:rFonts w:hint="eastAsia" w:ascii="宋体" w:hAnsi="宋体" w:cs="宋体"/>
          <w:color w:val="000000"/>
          <w:sz w:val="24"/>
        </w:rPr>
        <w:t>)</w:t>
      </w:r>
    </w:p>
    <w:p>
      <w:pPr>
        <w:spacing w:line="480" w:lineRule="exact"/>
        <w:rPr>
          <w:rFonts w:hint="eastAsia" w:ascii="宋体" w:hAnsi="宋体" w:cs="宋体"/>
          <w:b/>
          <w:color w:val="000000"/>
          <w:sz w:val="24"/>
        </w:rPr>
      </w:pPr>
      <w:r>
        <w:rPr>
          <w:rFonts w:hint="eastAsia" w:ascii="宋体" w:hAnsi="宋体" w:cs="宋体"/>
          <w:b/>
          <w:color w:val="000000"/>
          <w:sz w:val="24"/>
        </w:rPr>
        <w:t>致：潜山市立医院</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关于本次询价采购项目，我公司已经认真阅读了贵方发布的采购询价公告及通知书，决定参加报价，并愿意接受询价公告及通知书中约定的所有条款。</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一、我公司愿以总价格(大写)</w:t>
      </w:r>
      <w:r>
        <w:rPr>
          <w:rFonts w:hint="eastAsia" w:ascii="宋体" w:hAnsi="宋体" w:cs="宋体"/>
          <w:color w:val="000000"/>
          <w:sz w:val="24"/>
          <w:u w:val="single"/>
        </w:rPr>
        <w:t xml:space="preserve">             </w:t>
      </w:r>
      <w:r>
        <w:rPr>
          <w:rFonts w:hint="eastAsia" w:ascii="宋体" w:hAnsi="宋体"/>
          <w:color w:val="000000"/>
          <w:kern w:val="0"/>
          <w:sz w:val="24"/>
          <w:u w:val="single"/>
        </w:rPr>
        <w:t>元</w:t>
      </w:r>
      <w:r>
        <w:rPr>
          <w:rFonts w:hint="eastAsia" w:ascii="宋体" w:hAnsi="宋体" w:cs="宋体"/>
          <w:color w:val="000000"/>
          <w:sz w:val="24"/>
        </w:rPr>
        <w:t>，提供本次询价的商品。</w:t>
      </w:r>
    </w:p>
    <w:p>
      <w:pPr>
        <w:tabs>
          <w:tab w:val="left" w:pos="3640"/>
        </w:tabs>
        <w:autoSpaceDE w:val="0"/>
        <w:autoSpaceDN w:val="0"/>
        <w:spacing w:line="360" w:lineRule="auto"/>
        <w:ind w:firstLine="482" w:firstLineChars="200"/>
        <w:rPr>
          <w:rFonts w:ascii="宋体" w:hAnsi="宋体" w:cs="宋体"/>
          <w:b/>
          <w:color w:val="000000"/>
          <w:sz w:val="24"/>
        </w:rPr>
      </w:pPr>
      <w:r>
        <w:rPr>
          <w:rFonts w:hint="eastAsia" w:ascii="宋体" w:hAnsi="宋体" w:cs="宋体"/>
          <w:b/>
          <w:color w:val="000000"/>
          <w:sz w:val="24"/>
        </w:rPr>
        <w:t>二、货物名称、规格型号、技术要求、数量及金额</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3"/>
        <w:gridCol w:w="1633"/>
        <w:gridCol w:w="1701"/>
        <w:gridCol w:w="993"/>
        <w:gridCol w:w="1215"/>
        <w:gridCol w:w="1590"/>
        <w:gridCol w:w="14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3"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货物名称</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规格型号及技术要求</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单位</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数量</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单价（元）</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 w:val="24"/>
              </w:rPr>
            </w:pPr>
            <w:r>
              <w:rPr>
                <w:rFonts w:hint="eastAsia" w:ascii="宋体" w:hAnsi="宋体"/>
                <w:color w:val="000000"/>
                <w:spacing w:val="-4"/>
                <w:sz w:val="24"/>
              </w:rPr>
              <w:t>1</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 w:val="24"/>
              </w:rPr>
            </w:pPr>
            <w:r>
              <w:rPr>
                <w:rFonts w:hint="eastAsia" w:ascii="宋体" w:hAnsi="宋体"/>
                <w:color w:val="000000"/>
                <w:spacing w:val="-4"/>
                <w:sz w:val="24"/>
              </w:rPr>
              <w:t>2</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7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pacing w:val="-4"/>
                <w:sz w:val="24"/>
              </w:rPr>
            </w:pPr>
            <w:r>
              <w:rPr>
                <w:rFonts w:ascii="宋体" w:hAnsi="宋体"/>
                <w:color w:val="000000"/>
                <w:spacing w:val="-4"/>
                <w:sz w:val="24"/>
              </w:rPr>
              <w:t>3</w:t>
            </w:r>
          </w:p>
        </w:tc>
        <w:tc>
          <w:tcPr>
            <w:tcW w:w="16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w:t>
            </w:r>
          </w:p>
        </w:tc>
        <w:tc>
          <w:tcPr>
            <w:tcW w:w="141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olor w:val="000000"/>
                <w:sz w:val="24"/>
              </w:rPr>
            </w:pPr>
            <w:r>
              <w:rPr>
                <w:rFonts w:hint="eastAsia" w:ascii="宋体" w:hAnsi="宋体"/>
                <w:color w:val="00000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atLeast"/>
          <w:jc w:val="center"/>
        </w:trPr>
        <w:tc>
          <w:tcPr>
            <w:tcW w:w="9286" w:type="dxa"/>
            <w:gridSpan w:val="7"/>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olor w:val="000000"/>
                <w:sz w:val="24"/>
              </w:rPr>
            </w:pPr>
            <w:r>
              <w:rPr>
                <w:rFonts w:hint="eastAsia" w:ascii="宋体" w:hAnsi="宋体"/>
                <w:color w:val="000000"/>
                <w:sz w:val="24"/>
              </w:rPr>
              <w:t xml:space="preserve">总价：小写 </w:t>
            </w:r>
            <w:r>
              <w:rPr>
                <w:rFonts w:ascii="宋体" w:hAnsi="宋体"/>
                <w:color w:val="000000"/>
                <w:sz w:val="24"/>
              </w:rPr>
              <w:t xml:space="preserve">                        </w:t>
            </w:r>
            <w:r>
              <w:rPr>
                <w:rFonts w:hint="eastAsia" w:ascii="宋体" w:hAnsi="宋体"/>
                <w:color w:val="000000"/>
                <w:sz w:val="24"/>
              </w:rPr>
              <w:t>大写</w:t>
            </w:r>
          </w:p>
        </w:tc>
      </w:tr>
    </w:tbl>
    <w:p>
      <w:pPr>
        <w:spacing w:line="480" w:lineRule="exact"/>
        <w:ind w:firstLine="480" w:firstLineChars="200"/>
        <w:rPr>
          <w:rFonts w:hint="eastAsia" w:ascii="宋体" w:hAnsi="宋体" w:cs="宋体"/>
          <w:color w:val="000000"/>
          <w:sz w:val="24"/>
        </w:rPr>
      </w:pPr>
      <w:r>
        <w:rPr>
          <w:rFonts w:hint="eastAsia" w:cs="Tahoma"/>
          <w:sz w:val="24"/>
        </w:rPr>
        <w:t>（包括但不限于：货物的全部价款、辅材、税费、运输、装卸、安装、调试、技术指导、培训、咨询、检测、包装、保险等验收合格交付使用之前发生的所有费用以及技术和售后服务、招标代理费等其他各项与之有关所有费用）</w:t>
      </w:r>
    </w:p>
    <w:p>
      <w:pPr>
        <w:spacing w:line="480" w:lineRule="exact"/>
        <w:ind w:firstLine="482" w:firstLineChars="200"/>
        <w:rPr>
          <w:rFonts w:hint="eastAsia" w:ascii="宋体" w:hAnsi="宋体" w:cs="宋体"/>
          <w:b/>
          <w:bCs/>
          <w:color w:val="000000"/>
          <w:sz w:val="24"/>
        </w:rPr>
      </w:pPr>
      <w:r>
        <w:rPr>
          <w:rFonts w:hint="eastAsia" w:ascii="宋体" w:hAnsi="宋体" w:cs="宋体"/>
          <w:b/>
          <w:bCs/>
          <w:color w:val="000000"/>
          <w:sz w:val="24"/>
        </w:rPr>
        <w:t>三、供货、安装及调试周期：</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我公司承诺于签订合同</w:t>
      </w:r>
      <w:r>
        <w:rPr>
          <w:rFonts w:hint="eastAsia" w:ascii="宋体" w:hAnsi="宋体" w:cs="宋体"/>
          <w:color w:val="000000"/>
          <w:sz w:val="24"/>
          <w:u w:val="single"/>
        </w:rPr>
        <w:t>　　　</w:t>
      </w:r>
      <w:r>
        <w:rPr>
          <w:rFonts w:hint="eastAsia" w:ascii="宋体" w:hAnsi="宋体" w:cs="宋体"/>
          <w:color w:val="000000"/>
          <w:sz w:val="24"/>
        </w:rPr>
        <w:t>个月内完成交货，验收合格后交付采购人使用。</w:t>
      </w:r>
    </w:p>
    <w:p>
      <w:pPr>
        <w:spacing w:line="480" w:lineRule="exact"/>
        <w:ind w:firstLine="482" w:firstLineChars="200"/>
        <w:rPr>
          <w:rFonts w:hint="eastAsia" w:ascii="宋体" w:hAnsi="宋体" w:cs="宋体"/>
          <w:b/>
          <w:bCs/>
          <w:color w:val="000000"/>
          <w:sz w:val="24"/>
          <w:u w:val="single"/>
        </w:rPr>
      </w:pPr>
      <w:r>
        <w:rPr>
          <w:rFonts w:hint="eastAsia" w:ascii="宋体" w:hAnsi="宋体" w:cs="宋体"/>
          <w:b/>
          <w:bCs/>
          <w:color w:val="000000"/>
          <w:sz w:val="24"/>
        </w:rPr>
        <w:t>四、质保期限：</w:t>
      </w:r>
      <w:r>
        <w:rPr>
          <w:rFonts w:hint="eastAsia" w:ascii="宋体" w:hAnsi="宋体" w:cs="宋体"/>
          <w:b/>
          <w:bCs/>
          <w:color w:val="000000"/>
          <w:sz w:val="24"/>
          <w:u w:val="single"/>
        </w:rPr>
        <w:t xml:space="preserve">            </w:t>
      </w:r>
      <w:r>
        <w:rPr>
          <w:rFonts w:hint="eastAsia" w:ascii="宋体" w:hAnsi="宋体" w:cs="宋体"/>
          <w:b/>
          <w:bCs/>
          <w:color w:val="000000"/>
          <w:sz w:val="24"/>
        </w:rPr>
        <w:t>。</w:t>
      </w:r>
    </w:p>
    <w:p>
      <w:pPr>
        <w:spacing w:line="480" w:lineRule="exact"/>
        <w:ind w:firstLine="482" w:firstLineChars="200"/>
        <w:rPr>
          <w:rFonts w:hint="eastAsia" w:ascii="宋体" w:hAnsi="宋体" w:cs="宋体"/>
          <w:b/>
          <w:bCs/>
          <w:color w:val="000000"/>
          <w:sz w:val="24"/>
        </w:rPr>
      </w:pPr>
      <w:r>
        <w:rPr>
          <w:rFonts w:hint="eastAsia" w:ascii="宋体" w:hAnsi="宋体" w:cs="宋体"/>
          <w:b/>
          <w:bCs/>
          <w:color w:val="000000"/>
          <w:sz w:val="24"/>
        </w:rPr>
        <w:t>五</w:t>
      </w:r>
      <w:r>
        <w:rPr>
          <w:rFonts w:ascii="宋体" w:hAnsi="宋体" w:cs="宋体"/>
          <w:b/>
          <w:bCs/>
          <w:color w:val="000000"/>
          <w:sz w:val="24"/>
        </w:rPr>
        <w:t>、</w:t>
      </w:r>
      <w:r>
        <w:rPr>
          <w:rFonts w:hint="eastAsia" w:ascii="宋体" w:hAnsi="宋体" w:cs="宋体"/>
          <w:b/>
          <w:bCs/>
          <w:color w:val="000000"/>
          <w:sz w:val="24"/>
        </w:rPr>
        <w:t>技术支持与售后服务承诺（格式自定）。</w:t>
      </w:r>
    </w:p>
    <w:p>
      <w:pPr>
        <w:spacing w:line="480" w:lineRule="exact"/>
        <w:ind w:firstLine="482" w:firstLineChars="200"/>
        <w:rPr>
          <w:rFonts w:hint="eastAsia" w:ascii="宋体" w:hAnsi="宋体" w:cs="宋体"/>
          <w:color w:val="000000"/>
          <w:sz w:val="24"/>
        </w:rPr>
      </w:pPr>
      <w:r>
        <w:rPr>
          <w:rFonts w:hint="eastAsia" w:ascii="宋体" w:hAnsi="宋体" w:cs="宋体"/>
          <w:b/>
          <w:bCs/>
          <w:color w:val="000000"/>
          <w:sz w:val="24"/>
        </w:rPr>
        <w:t>六、有关资质证明材料：</w:t>
      </w:r>
    </w:p>
    <w:p>
      <w:pPr>
        <w:spacing w:line="480" w:lineRule="exact"/>
        <w:ind w:firstLine="480" w:firstLineChars="200"/>
        <w:rPr>
          <w:rFonts w:hint="eastAsia" w:ascii="宋体" w:hAnsi="宋体" w:cs="宋体"/>
          <w:color w:val="000000"/>
          <w:sz w:val="24"/>
        </w:rPr>
      </w:pPr>
      <w:bookmarkStart w:id="3" w:name="_Hlk9093335"/>
      <w:r>
        <w:rPr>
          <w:rFonts w:hint="eastAsia" w:ascii="宋体" w:hAnsi="宋体" w:cs="宋体"/>
          <w:color w:val="000000"/>
          <w:sz w:val="24"/>
        </w:rPr>
        <w:t>1.营业执照、税务登记证（复印件须加盖单位公章）</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 xml:space="preserve">   （如为三证合一的，只需提供三证合一的营业执照）；</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2.供应商为自然人的，需提供本人身份证明及其有效二代居民身份证复印件；</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3.法定代表人身份证明书（格式见附件）及其有效二代居民身份证复印件；</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4.法定代表人授权委托书（格式见附件）及授权委托人有效二代居民身份证复印件，若法定代表人开标现场参与投标则不需此件；</w:t>
      </w:r>
    </w:p>
    <w:p>
      <w:pPr>
        <w:spacing w:line="480" w:lineRule="exact"/>
        <w:ind w:firstLine="480" w:firstLineChars="200"/>
        <w:rPr>
          <w:rFonts w:ascii="宋体" w:hAnsi="宋体" w:cs="宋体"/>
          <w:bCs/>
          <w:color w:val="000000"/>
          <w:sz w:val="24"/>
        </w:rPr>
      </w:pPr>
      <w:r>
        <w:rPr>
          <w:rFonts w:hint="eastAsia" w:ascii="宋体" w:hAnsi="宋体" w:cs="宋体"/>
          <w:bCs/>
          <w:color w:val="000000"/>
          <w:sz w:val="24"/>
        </w:rPr>
        <w:t>5</w:t>
      </w:r>
      <w:r>
        <w:rPr>
          <w:rFonts w:ascii="宋体" w:hAnsi="宋体" w:cs="宋体"/>
          <w:bCs/>
          <w:color w:val="000000"/>
          <w:sz w:val="24"/>
        </w:rPr>
        <w:t>.</w:t>
      </w:r>
      <w:r>
        <w:rPr>
          <w:rFonts w:hint="eastAsia" w:ascii="宋体" w:hAnsi="宋体" w:cs="宋体"/>
          <w:bCs/>
          <w:color w:val="000000"/>
          <w:sz w:val="24"/>
        </w:rPr>
        <w:t>本项目询价公告及询价通知书中要求供应商提供的其他资格条件证明材料；</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6</w:t>
      </w:r>
      <w:r>
        <w:rPr>
          <w:rFonts w:ascii="宋体" w:hAnsi="宋体" w:cs="宋体"/>
          <w:color w:val="000000"/>
          <w:sz w:val="24"/>
        </w:rPr>
        <w:t>.</w:t>
      </w:r>
      <w:r>
        <w:rPr>
          <w:rFonts w:hint="eastAsia" w:ascii="宋体" w:hAnsi="宋体" w:cs="宋体"/>
          <w:color w:val="000000"/>
          <w:sz w:val="24"/>
        </w:rPr>
        <w:t>承诺函；</w:t>
      </w:r>
    </w:p>
    <w:p>
      <w:pPr>
        <w:spacing w:line="480" w:lineRule="exact"/>
        <w:ind w:firstLine="480" w:firstLineChars="200"/>
        <w:rPr>
          <w:rFonts w:hint="eastAsia" w:ascii="宋体" w:hAnsi="宋体" w:cs="宋体"/>
          <w:color w:val="000000"/>
          <w:sz w:val="24"/>
        </w:rPr>
      </w:pPr>
      <w:r>
        <w:rPr>
          <w:rFonts w:hint="eastAsia" w:ascii="宋体" w:hAnsi="宋体" w:cs="宋体"/>
          <w:color w:val="000000"/>
          <w:sz w:val="24"/>
        </w:rPr>
        <w:t>7.供应商认为需要提供的其他资料。</w:t>
      </w:r>
    </w:p>
    <w:p>
      <w:pPr>
        <w:spacing w:line="480" w:lineRule="exact"/>
        <w:ind w:left="4819" w:leftChars="2295"/>
        <w:rPr>
          <w:rFonts w:ascii="宋体" w:hAnsi="宋体" w:cs="宋体"/>
          <w:b/>
          <w:bCs/>
          <w:color w:val="000000"/>
          <w:sz w:val="24"/>
        </w:rPr>
      </w:pPr>
    </w:p>
    <w:p>
      <w:pPr>
        <w:spacing w:line="480" w:lineRule="exact"/>
        <w:ind w:left="4819" w:leftChars="2295"/>
        <w:rPr>
          <w:rFonts w:hint="eastAsia" w:ascii="宋体" w:hAnsi="宋体"/>
          <w:color w:val="000000"/>
          <w:sz w:val="24"/>
        </w:rPr>
      </w:pPr>
      <w:r>
        <w:rPr>
          <w:rFonts w:hint="eastAsia" w:ascii="宋体" w:hAnsi="宋体"/>
          <w:color w:val="000000"/>
          <w:sz w:val="24"/>
        </w:rPr>
        <w:t xml:space="preserve">供应商名称（加盖公章）： </w:t>
      </w:r>
      <w:r>
        <w:rPr>
          <w:rFonts w:hint="eastAsia" w:ascii="宋体" w:hAnsi="宋体"/>
          <w:color w:val="000000"/>
          <w:sz w:val="24"/>
          <w:u w:val="single"/>
        </w:rPr>
        <w:t xml:space="preserve">               </w:t>
      </w:r>
      <w:r>
        <w:rPr>
          <w:rFonts w:hint="eastAsia" w:ascii="宋体" w:hAnsi="宋体"/>
          <w:color w:val="000000"/>
          <w:sz w:val="24"/>
        </w:rPr>
        <w:t> </w:t>
      </w:r>
    </w:p>
    <w:p>
      <w:pPr>
        <w:spacing w:before="156" w:beforeLines="50" w:after="312" w:afterLines="100" w:line="480" w:lineRule="exact"/>
        <w:ind w:left="4819" w:leftChars="2295"/>
        <w:jc w:val="left"/>
        <w:rPr>
          <w:rFonts w:hint="eastAsia" w:ascii="宋体" w:hAnsi="宋体"/>
          <w:color w:val="000000"/>
          <w:sz w:val="24"/>
        </w:rPr>
      </w:pPr>
      <w:r>
        <w:rPr>
          <w:rFonts w:hint="eastAsia" w:ascii="宋体" w:hAnsi="宋体"/>
          <w:color w:val="000000"/>
          <w:sz w:val="24"/>
        </w:rPr>
        <w:t>法定代表人（签字或盖章）：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480" w:lineRule="exact"/>
        <w:ind w:left="4819" w:leftChars="2295" w:firstLine="607" w:firstLineChars="253"/>
        <w:rPr>
          <w:rFonts w:hint="eastAsia" w:ascii="宋体" w:hAnsi="宋体"/>
          <w:color w:val="000000"/>
          <w:sz w:val="24"/>
        </w:rPr>
      </w:pPr>
      <w:r>
        <w:rPr>
          <w:rFonts w:hint="eastAsia" w:ascii="宋体" w:hAnsi="宋体"/>
          <w:color w:val="000000"/>
          <w:sz w:val="24"/>
          <w:u w:val="single"/>
        </w:rPr>
        <w:t xml:space="preserve">_     </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w:t>
      </w:r>
    </w:p>
    <w:p>
      <w:pPr>
        <w:spacing w:line="360" w:lineRule="auto"/>
        <w:ind w:firstLine="470" w:firstLineChars="196"/>
        <w:jc w:val="left"/>
        <w:rPr>
          <w:rFonts w:ascii="宋体" w:hAnsi="宋体"/>
          <w:b/>
          <w:bCs/>
          <w:color w:val="000000"/>
          <w:sz w:val="28"/>
          <w:szCs w:val="28"/>
        </w:rPr>
      </w:pPr>
      <w:r>
        <w:rPr>
          <w:rFonts w:ascii="宋体" w:hAnsi="宋体" w:cs="宋体"/>
          <w:color w:val="000000"/>
          <w:sz w:val="24"/>
        </w:rPr>
        <w:br w:type="page"/>
      </w:r>
      <w:r>
        <w:rPr>
          <w:rFonts w:hint="eastAsia" w:ascii="宋体" w:hAnsi="宋体" w:cs="宋体"/>
          <w:b/>
          <w:color w:val="000000"/>
          <w:sz w:val="24"/>
        </w:rPr>
        <w:t>附件：</w:t>
      </w:r>
    </w:p>
    <w:p>
      <w:pPr>
        <w:spacing w:line="360" w:lineRule="auto"/>
        <w:ind w:firstLine="551" w:firstLineChars="196"/>
        <w:jc w:val="center"/>
        <w:rPr>
          <w:rFonts w:ascii="宋体" w:hAnsi="宋体"/>
          <w:b/>
          <w:bCs/>
          <w:color w:val="000000"/>
          <w:sz w:val="28"/>
          <w:szCs w:val="28"/>
        </w:rPr>
      </w:pPr>
      <w:r>
        <w:rPr>
          <w:rFonts w:hint="eastAsia" w:ascii="宋体" w:hAnsi="宋体"/>
          <w:b/>
          <w:bCs/>
          <w:color w:val="000000"/>
          <w:sz w:val="28"/>
          <w:szCs w:val="28"/>
        </w:rPr>
        <w:t>法定代表人身份证明书</w:t>
      </w:r>
    </w:p>
    <w:p>
      <w:pPr>
        <w:wordWrap w:val="0"/>
        <w:adjustRightInd w:val="0"/>
        <w:snapToGrid w:val="0"/>
        <w:spacing w:line="560" w:lineRule="exact"/>
        <w:ind w:firstLine="480" w:firstLineChars="200"/>
        <w:rPr>
          <w:rFonts w:hint="eastAsia" w:ascii="宋体" w:hAnsi="宋体"/>
          <w:color w:val="000000"/>
          <w:sz w:val="24"/>
        </w:rPr>
      </w:pP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供应商名称：</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地址：</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经营期限：</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ascii="宋体" w:hAnsi="宋体"/>
          <w:color w:val="000000"/>
          <w:sz w:val="24"/>
        </w:rPr>
        <w:t>性别：</w:t>
      </w:r>
      <w:r>
        <w:rPr>
          <w:rFonts w:ascii="宋体" w:hAnsi="宋体"/>
          <w:color w:val="000000"/>
          <w:sz w:val="24"/>
          <w:u w:val="single"/>
        </w:rPr>
        <w:t xml:space="preserve">         </w:t>
      </w:r>
      <w:r>
        <w:rPr>
          <w:rFonts w:ascii="宋体" w:hAnsi="宋体"/>
          <w:color w:val="000000"/>
          <w:sz w:val="24"/>
        </w:rPr>
        <w:t>年龄：</w:t>
      </w:r>
      <w:r>
        <w:rPr>
          <w:rFonts w:ascii="宋体" w:hAnsi="宋体"/>
          <w:color w:val="000000"/>
          <w:sz w:val="24"/>
          <w:u w:val="single"/>
        </w:rPr>
        <w:t xml:space="preserve">          </w:t>
      </w:r>
      <w:r>
        <w:rPr>
          <w:rFonts w:ascii="宋体" w:hAnsi="宋体"/>
          <w:color w:val="000000"/>
          <w:sz w:val="24"/>
        </w:rPr>
        <w:t>职务：</w:t>
      </w:r>
      <w:r>
        <w:rPr>
          <w:rFonts w:ascii="宋体" w:hAnsi="宋体"/>
          <w:color w:val="000000"/>
          <w:sz w:val="24"/>
          <w:u w:val="single"/>
        </w:rPr>
        <w:t xml:space="preserve">            </w:t>
      </w:r>
    </w:p>
    <w:p>
      <w:pPr>
        <w:wordWrap w:val="0"/>
        <w:adjustRightInd w:val="0"/>
        <w:snapToGrid w:val="0"/>
        <w:spacing w:line="520" w:lineRule="exact"/>
        <w:ind w:firstLine="480" w:firstLineChars="200"/>
        <w:rPr>
          <w:rFonts w:ascii="宋体" w:hAnsi="宋体"/>
          <w:color w:val="000000"/>
          <w:sz w:val="24"/>
        </w:rPr>
      </w:pPr>
      <w:r>
        <w:rPr>
          <w:rFonts w:ascii="宋体" w:hAnsi="宋体"/>
          <w:color w:val="000000"/>
          <w:sz w:val="24"/>
        </w:rPr>
        <w:t>系</w:t>
      </w:r>
      <w:r>
        <w:rPr>
          <w:rFonts w:ascii="宋体" w:hAnsi="宋体"/>
          <w:color w:val="000000"/>
          <w:sz w:val="24"/>
          <w:u w:val="single"/>
        </w:rPr>
        <w:t xml:space="preserve">                          </w:t>
      </w:r>
      <w:r>
        <w:rPr>
          <w:rFonts w:ascii="宋体" w:hAnsi="宋体"/>
          <w:color w:val="000000"/>
          <w:sz w:val="24"/>
        </w:rPr>
        <w:t>（供应商名称）的法定代表人。</w:t>
      </w:r>
    </w:p>
    <w:p>
      <w:pPr>
        <w:wordWrap w:val="0"/>
        <w:adjustRightInd w:val="0"/>
        <w:snapToGrid w:val="0"/>
        <w:spacing w:line="520" w:lineRule="exact"/>
        <w:ind w:firstLine="480" w:firstLineChars="200"/>
        <w:rPr>
          <w:rFonts w:ascii="宋体" w:hAnsi="宋体"/>
          <w:sz w:val="24"/>
        </w:rPr>
      </w:pPr>
      <w:r>
        <w:rPr>
          <w:rFonts w:hint="eastAsia" w:ascii="宋体" w:hAnsi="宋体"/>
          <w:sz w:val="24"/>
        </w:rPr>
        <w:t>联系方式（移动电话）：</w:t>
      </w:r>
      <w:r>
        <w:rPr>
          <w:rFonts w:hint="eastAsia" w:ascii="宋体" w:hAnsi="宋体" w:cs="宋体"/>
          <w:b/>
          <w:bCs/>
          <w:kern w:val="0"/>
          <w:sz w:val="24"/>
          <w:u w:val="single"/>
        </w:rPr>
        <w:t>（须保持畅通，否则由此引起的一切后果供应商自行承担）</w:t>
      </w:r>
    </w:p>
    <w:p>
      <w:pPr>
        <w:wordWrap w:val="0"/>
        <w:adjustRightInd w:val="0"/>
        <w:snapToGrid w:val="0"/>
        <w:spacing w:line="520" w:lineRule="exact"/>
        <w:ind w:firstLine="480" w:firstLineChars="200"/>
        <w:rPr>
          <w:rFonts w:hint="eastAsia" w:ascii="宋体" w:hAnsi="宋体"/>
          <w:sz w:val="24"/>
        </w:rPr>
      </w:pPr>
      <w:r>
        <w:rPr>
          <w:rFonts w:hint="eastAsia" w:ascii="宋体" w:hAnsi="宋体"/>
          <w:sz w:val="24"/>
        </w:rPr>
        <w:t>电子邮箱：</w:t>
      </w:r>
      <w:r>
        <w:rPr>
          <w:rFonts w:hint="eastAsia" w:ascii="宋体" w:hAnsi="宋体"/>
          <w:sz w:val="24"/>
          <w:u w:val="single"/>
        </w:rPr>
        <w:t xml:space="preserve">               </w:t>
      </w:r>
    </w:p>
    <w:p>
      <w:pPr>
        <w:wordWrap w:val="0"/>
        <w:adjustRightInd w:val="0"/>
        <w:snapToGrid w:val="0"/>
        <w:spacing w:line="520" w:lineRule="exact"/>
        <w:ind w:firstLine="470" w:firstLineChars="196"/>
        <w:rPr>
          <w:rFonts w:hint="eastAsia" w:ascii="宋体" w:hAnsi="宋体"/>
          <w:color w:val="000000"/>
          <w:sz w:val="24"/>
        </w:rPr>
      </w:pPr>
      <w:r>
        <w:rPr>
          <w:rFonts w:ascii="宋体" w:hAnsi="宋体"/>
          <w:color w:val="000000"/>
          <w:sz w:val="24"/>
        </w:rPr>
        <w:t>特此证明。</w:t>
      </w:r>
    </w:p>
    <w:p>
      <w:pPr>
        <w:wordWrap w:val="0"/>
        <w:adjustRightInd w:val="0"/>
        <w:snapToGrid w:val="0"/>
        <w:spacing w:line="560" w:lineRule="exact"/>
        <w:ind w:firstLine="470" w:firstLineChars="196"/>
        <w:rPr>
          <w:rFonts w:hint="eastAsia" w:ascii="宋体" w:hAnsi="宋体"/>
          <w:color w:val="000000"/>
          <w:sz w:val="24"/>
        </w:rPr>
      </w:pPr>
    </w:p>
    <w:p>
      <w:pPr>
        <w:wordWrap w:val="0"/>
        <w:adjustRightInd w:val="0"/>
        <w:snapToGrid w:val="0"/>
        <w:spacing w:line="560" w:lineRule="exact"/>
        <w:ind w:firstLine="470" w:firstLineChars="196"/>
        <w:rPr>
          <w:rFonts w:hint="eastAsia" w:ascii="宋体" w:hAnsi="宋体"/>
          <w:color w:val="000000"/>
          <w:sz w:val="24"/>
        </w:rPr>
      </w:pPr>
    </w:p>
    <w:p>
      <w:pPr>
        <w:wordWrap w:val="0"/>
        <w:adjustRightInd w:val="0"/>
        <w:snapToGrid w:val="0"/>
        <w:spacing w:line="560" w:lineRule="exact"/>
        <w:ind w:firstLine="4728" w:firstLineChars="1970"/>
        <w:rPr>
          <w:rFonts w:ascii="宋体" w:hAnsi="宋体"/>
          <w:color w:val="000000"/>
          <w:sz w:val="24"/>
        </w:rPr>
      </w:pPr>
      <w:r>
        <w:rPr>
          <w:rFonts w:ascii="宋体" w:hAnsi="宋体"/>
          <w:color w:val="000000"/>
          <w:sz w:val="24"/>
        </w:rPr>
        <w:t>供应商：</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hint="eastAsia" w:ascii="宋体" w:hAnsi="宋体"/>
          <w:color w:val="000000"/>
          <w:sz w:val="24"/>
        </w:rPr>
        <w:t>加盖公章</w:t>
      </w:r>
      <w:r>
        <w:rPr>
          <w:rFonts w:ascii="宋体" w:hAnsi="宋体"/>
          <w:color w:val="000000"/>
          <w:sz w:val="24"/>
        </w:rPr>
        <w:t>）</w:t>
      </w:r>
    </w:p>
    <w:p>
      <w:pPr>
        <w:wordWrap w:val="0"/>
        <w:adjustRightInd w:val="0"/>
        <w:snapToGrid w:val="0"/>
        <w:spacing w:line="560" w:lineRule="exact"/>
        <w:ind w:right="360" w:firstLine="5544" w:firstLineChars="2310"/>
        <w:jc w:val="right"/>
        <w:rPr>
          <w:rFonts w:ascii="宋体" w:hAnsi="宋体"/>
          <w:color w:val="000000"/>
          <w:sz w:val="24"/>
        </w:rPr>
      </w:pP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pPr>
        <w:wordWrap w:val="0"/>
        <w:spacing w:line="560" w:lineRule="exact"/>
        <w:jc w:val="center"/>
        <w:rPr>
          <w:rFonts w:hint="eastAsia" w:ascii="宋体" w:hAnsi="宋体"/>
          <w:color w:val="000000"/>
          <w:sz w:val="24"/>
        </w:rPr>
      </w:pPr>
    </w:p>
    <w:p>
      <w:pPr>
        <w:wordWrap w:val="0"/>
        <w:spacing w:line="560" w:lineRule="exact"/>
        <w:jc w:val="center"/>
        <w:rPr>
          <w:rFonts w:hint="eastAsia" w:ascii="宋体" w:hAnsi="宋体"/>
          <w:color w:val="000000"/>
          <w:sz w:val="24"/>
        </w:rPr>
      </w:pPr>
    </w:p>
    <w:p>
      <w:pPr>
        <w:spacing w:line="560" w:lineRule="exact"/>
        <w:jc w:val="left"/>
        <w:rPr>
          <w:rFonts w:hint="eastAsia" w:ascii="宋体" w:hAnsi="宋体"/>
          <w:color w:val="000000"/>
          <w:sz w:val="24"/>
        </w:rPr>
      </w:pPr>
    </w:p>
    <w:p>
      <w:pPr>
        <w:wordWrap w:val="0"/>
        <w:spacing w:line="360" w:lineRule="auto"/>
        <w:jc w:val="center"/>
        <w:rPr>
          <w:rFonts w:ascii="宋体" w:hAnsi="宋体"/>
          <w:b/>
          <w:bCs/>
          <w:sz w:val="32"/>
          <w:szCs w:val="32"/>
        </w:rPr>
      </w:pPr>
      <w:r>
        <w:rPr>
          <w:rFonts w:ascii="宋体" w:hAnsi="宋体"/>
          <w:b/>
          <w:bCs/>
          <w:color w:val="000000"/>
          <w:szCs w:val="21"/>
        </w:rPr>
        <w:br w:type="page"/>
      </w:r>
      <w:r>
        <w:rPr>
          <w:rFonts w:hint="eastAsia" w:ascii="宋体" w:hAnsi="宋体"/>
          <w:b/>
          <w:bCs/>
          <w:sz w:val="32"/>
          <w:szCs w:val="32"/>
        </w:rPr>
        <w:t>法定代表人授权委托书（如果有）</w:t>
      </w:r>
    </w:p>
    <w:p>
      <w:pPr>
        <w:spacing w:line="480" w:lineRule="auto"/>
        <w:ind w:firstLine="480" w:firstLineChars="200"/>
        <w:rPr>
          <w:rFonts w:ascii="宋体" w:hAnsi="宋体"/>
          <w:sz w:val="24"/>
        </w:rPr>
      </w:pPr>
    </w:p>
    <w:p>
      <w:pPr>
        <w:spacing w:line="600" w:lineRule="auto"/>
        <w:ind w:firstLine="480" w:firstLineChars="200"/>
        <w:rPr>
          <w:rFonts w:ascii="宋体" w:hAnsi="宋体"/>
          <w:sz w:val="24"/>
        </w:rPr>
      </w:pPr>
      <w:r>
        <w:rPr>
          <w:rFonts w:hint="eastAsia" w:ascii="宋体" w:hAnsi="宋体"/>
          <w:sz w:val="24"/>
        </w:rPr>
        <w:t>本人</w:t>
      </w:r>
      <w:r>
        <w:rPr>
          <w:rFonts w:ascii="宋体" w:hAnsi="宋体"/>
          <w:sz w:val="24"/>
          <w:u w:val="single"/>
        </w:rPr>
        <w:t xml:space="preserve">          </w:t>
      </w:r>
      <w:r>
        <w:rPr>
          <w:rFonts w:hint="eastAsia" w:ascii="宋体" w:hAnsi="宋体"/>
          <w:sz w:val="24"/>
        </w:rPr>
        <w:t>（姓名）系</w:t>
      </w:r>
      <w:r>
        <w:rPr>
          <w:rFonts w:ascii="宋体" w:hAnsi="宋体"/>
          <w:sz w:val="24"/>
          <w:u w:val="single"/>
        </w:rPr>
        <w:t xml:space="preserve">                    </w:t>
      </w:r>
      <w:r>
        <w:rPr>
          <w:rFonts w:hint="eastAsia" w:ascii="宋体" w:hAnsi="宋体"/>
          <w:sz w:val="24"/>
        </w:rPr>
        <w:t>（供应商名称）的法定代表人，现委托</w:t>
      </w:r>
      <w:r>
        <w:rPr>
          <w:rFonts w:ascii="宋体" w:hAnsi="宋体"/>
          <w:sz w:val="24"/>
          <w:u w:val="single"/>
        </w:rPr>
        <w:t xml:space="preserve">           </w:t>
      </w:r>
      <w:r>
        <w:rPr>
          <w:rFonts w:hint="eastAsia" w:ascii="宋体" w:hAnsi="宋体"/>
          <w:sz w:val="24"/>
        </w:rPr>
        <w:t>（姓名）为我方授权委托人。授权委托人根据授权，以我方名义处理</w:t>
      </w:r>
      <w:r>
        <w:rPr>
          <w:rFonts w:ascii="宋体" w:hAnsi="宋体"/>
          <w:sz w:val="24"/>
          <w:u w:val="single"/>
        </w:rPr>
        <w:t xml:space="preserve">                       </w:t>
      </w:r>
      <w:r>
        <w:rPr>
          <w:rFonts w:hint="eastAsia" w:ascii="宋体" w:hAnsi="宋体"/>
          <w:sz w:val="24"/>
        </w:rPr>
        <w:t>（项目名称）的投标一切事宜，其法律后果由我方承担。</w:t>
      </w:r>
    </w:p>
    <w:p>
      <w:pPr>
        <w:spacing w:line="600" w:lineRule="auto"/>
        <w:ind w:firstLine="480" w:firstLineChars="200"/>
        <w:rPr>
          <w:rFonts w:ascii="宋体" w:hAnsi="宋体"/>
          <w:sz w:val="24"/>
        </w:rPr>
      </w:pPr>
      <w:r>
        <w:rPr>
          <w:rFonts w:hint="eastAsia" w:ascii="宋体" w:hAnsi="宋体"/>
          <w:sz w:val="24"/>
        </w:rPr>
        <w:t>委托期限：</w:t>
      </w:r>
      <w:r>
        <w:rPr>
          <w:rFonts w:ascii="宋体" w:hAnsi="宋体"/>
          <w:sz w:val="24"/>
          <w:u w:val="single"/>
        </w:rPr>
        <w:t xml:space="preserve">                </w:t>
      </w:r>
      <w:r>
        <w:rPr>
          <w:rFonts w:hint="eastAsia" w:ascii="宋体" w:hAnsi="宋体"/>
          <w:sz w:val="24"/>
        </w:rPr>
        <w:t>。</w:t>
      </w:r>
    </w:p>
    <w:p>
      <w:pPr>
        <w:spacing w:line="600" w:lineRule="auto"/>
        <w:ind w:firstLine="480" w:firstLineChars="200"/>
        <w:rPr>
          <w:rFonts w:ascii="宋体" w:hAnsi="宋体"/>
          <w:sz w:val="24"/>
        </w:rPr>
      </w:pPr>
      <w:r>
        <w:rPr>
          <w:rFonts w:hint="eastAsia" w:ascii="宋体" w:hAnsi="宋体"/>
          <w:sz w:val="24"/>
        </w:rPr>
        <w:t>授权委托人无转委托权，特此委托。</w:t>
      </w:r>
    </w:p>
    <w:p>
      <w:pPr>
        <w:spacing w:line="600" w:lineRule="auto"/>
        <w:ind w:firstLine="480" w:firstLineChars="200"/>
        <w:rPr>
          <w:rFonts w:ascii="宋体" w:hAnsi="宋体"/>
          <w:sz w:val="24"/>
        </w:rPr>
      </w:pPr>
    </w:p>
    <w:p>
      <w:pPr>
        <w:spacing w:line="600" w:lineRule="auto"/>
        <w:ind w:firstLine="480" w:firstLineChars="200"/>
        <w:rPr>
          <w:rFonts w:ascii="宋体" w:hAnsi="宋体"/>
          <w:sz w:val="24"/>
          <w:u w:val="single"/>
        </w:rPr>
      </w:pPr>
      <w:r>
        <w:rPr>
          <w:rFonts w:hint="eastAsia" w:ascii="宋体" w:hAnsi="宋体"/>
          <w:sz w:val="24"/>
        </w:rPr>
        <w:t>授权委托人：</w:t>
      </w:r>
      <w:r>
        <w:rPr>
          <w:rFonts w:ascii="宋体" w:hAnsi="宋体"/>
          <w:sz w:val="24"/>
          <w:u w:val="single"/>
        </w:rPr>
        <w:t xml:space="preserve">              </w:t>
      </w:r>
      <w:r>
        <w:rPr>
          <w:rFonts w:hint="eastAsia" w:ascii="宋体" w:hAnsi="宋体"/>
          <w:sz w:val="24"/>
        </w:rPr>
        <w:t>性别</w:t>
      </w:r>
      <w:r>
        <w:rPr>
          <w:rFonts w:ascii="宋体" w:hAnsi="宋体"/>
          <w:sz w:val="24"/>
        </w:rPr>
        <w:t xml:space="preserve"> </w:t>
      </w:r>
      <w:r>
        <w:rPr>
          <w:rFonts w:hint="eastAsia" w:ascii="宋体" w:hAnsi="宋体"/>
          <w:sz w:val="24"/>
        </w:rPr>
        <w:t>：</w:t>
      </w:r>
      <w:r>
        <w:rPr>
          <w:rFonts w:ascii="宋体" w:hAnsi="宋体"/>
          <w:sz w:val="24"/>
          <w:u w:val="single"/>
        </w:rPr>
        <w:t xml:space="preserve">            </w:t>
      </w:r>
      <w:r>
        <w:rPr>
          <w:rFonts w:hint="eastAsia" w:ascii="宋体" w:hAnsi="宋体"/>
          <w:sz w:val="24"/>
        </w:rPr>
        <w:t>年龄：</w:t>
      </w:r>
      <w:r>
        <w:rPr>
          <w:rFonts w:ascii="宋体" w:hAnsi="宋体"/>
          <w:sz w:val="24"/>
        </w:rPr>
        <w:t>_______</w:t>
      </w:r>
    </w:p>
    <w:p>
      <w:pPr>
        <w:spacing w:line="600" w:lineRule="auto"/>
        <w:ind w:firstLine="480" w:firstLineChars="200"/>
        <w:rPr>
          <w:rFonts w:ascii="宋体" w:hAnsi="宋体"/>
          <w:sz w:val="24"/>
          <w:u w:val="single"/>
        </w:rPr>
      </w:pPr>
      <w:r>
        <w:rPr>
          <w:rFonts w:hint="eastAsia" w:ascii="宋体" w:hAnsi="宋体"/>
          <w:sz w:val="24"/>
        </w:rPr>
        <w:t>身份证号码：</w:t>
      </w:r>
      <w:r>
        <w:rPr>
          <w:rFonts w:ascii="宋体" w:hAnsi="宋体"/>
          <w:sz w:val="24"/>
          <w:u w:val="single"/>
        </w:rPr>
        <w:t xml:space="preserve">                         </w:t>
      </w:r>
      <w:r>
        <w:rPr>
          <w:rFonts w:hint="eastAsia" w:ascii="宋体" w:hAnsi="宋体"/>
          <w:sz w:val="24"/>
        </w:rPr>
        <w:t>职务：</w:t>
      </w:r>
      <w:r>
        <w:rPr>
          <w:rFonts w:ascii="宋体" w:hAnsi="宋体"/>
          <w:sz w:val="24"/>
          <w:u w:val="single"/>
        </w:rPr>
        <w:t xml:space="preserve">               </w:t>
      </w:r>
    </w:p>
    <w:p>
      <w:pPr>
        <w:spacing w:line="600" w:lineRule="auto"/>
        <w:ind w:firstLine="480" w:firstLineChars="200"/>
        <w:rPr>
          <w:rFonts w:ascii="宋体" w:hAnsi="宋体"/>
        </w:rPr>
      </w:pPr>
      <w:r>
        <w:rPr>
          <w:rFonts w:hint="eastAsia" w:ascii="宋体" w:hAnsi="宋体"/>
          <w:sz w:val="24"/>
        </w:rPr>
        <w:t>电子邮箱：</w:t>
      </w:r>
      <w:r>
        <w:rPr>
          <w:rFonts w:hint="eastAsia" w:ascii="宋体" w:hAnsi="宋体" w:cs="仿宋"/>
          <w:kern w:val="0"/>
          <w:sz w:val="32"/>
          <w:szCs w:val="32"/>
          <w:u w:val="single"/>
          <w:lang w:bidi="ar"/>
        </w:rPr>
        <w:t>                                        </w:t>
      </w:r>
    </w:p>
    <w:p>
      <w:pPr>
        <w:spacing w:line="600" w:lineRule="auto"/>
        <w:ind w:firstLine="480" w:firstLineChars="200"/>
        <w:rPr>
          <w:rFonts w:ascii="宋体" w:hAnsi="宋体"/>
          <w:sz w:val="24"/>
        </w:rPr>
      </w:pPr>
      <w:r>
        <w:rPr>
          <w:rFonts w:hint="eastAsia" w:ascii="宋体" w:hAnsi="宋体"/>
          <w:sz w:val="24"/>
        </w:rPr>
        <w:t>供应商：</w:t>
      </w:r>
      <w:r>
        <w:rPr>
          <w:rFonts w:ascii="宋体" w:hAnsi="宋体"/>
          <w:sz w:val="24"/>
          <w:u w:val="single"/>
        </w:rPr>
        <w:t xml:space="preserve">                                          </w:t>
      </w:r>
      <w:r>
        <w:rPr>
          <w:rFonts w:hint="eastAsia" w:ascii="宋体" w:hAnsi="宋体"/>
          <w:sz w:val="24"/>
          <w:u w:val="single"/>
        </w:rPr>
        <w:t>（盖章）</w:t>
      </w:r>
    </w:p>
    <w:p>
      <w:pPr>
        <w:spacing w:line="600" w:lineRule="auto"/>
        <w:ind w:firstLine="480" w:firstLineChars="200"/>
        <w:rPr>
          <w:rFonts w:ascii="宋体" w:hAnsi="宋体"/>
          <w:sz w:val="24"/>
        </w:rPr>
      </w:pPr>
      <w:r>
        <w:rPr>
          <w:rFonts w:hint="eastAsia" w:ascii="宋体" w:hAnsi="宋体"/>
          <w:sz w:val="24"/>
        </w:rPr>
        <w:t>法定代表人：</w:t>
      </w:r>
      <w:r>
        <w:rPr>
          <w:rFonts w:ascii="宋体" w:hAnsi="宋体"/>
          <w:sz w:val="24"/>
          <w:u w:val="single"/>
        </w:rPr>
        <w:t xml:space="preserve">                                      </w:t>
      </w:r>
      <w:r>
        <w:rPr>
          <w:rFonts w:hint="eastAsia" w:ascii="宋体" w:hAnsi="宋体"/>
          <w:sz w:val="24"/>
          <w:u w:val="single"/>
        </w:rPr>
        <w:t>（</w:t>
      </w:r>
      <w:r>
        <w:rPr>
          <w:rFonts w:hint="eastAsia" w:ascii="宋体" w:hAnsi="宋体"/>
          <w:color w:val="000000"/>
          <w:sz w:val="24"/>
          <w:u w:val="single"/>
        </w:rPr>
        <w:t>签字或盖章</w:t>
      </w:r>
      <w:r>
        <w:rPr>
          <w:rFonts w:hint="eastAsia" w:ascii="宋体" w:hAnsi="宋体"/>
          <w:sz w:val="24"/>
          <w:u w:val="single"/>
        </w:rPr>
        <w:t>）</w:t>
      </w:r>
    </w:p>
    <w:p>
      <w:pPr>
        <w:spacing w:line="600" w:lineRule="auto"/>
        <w:ind w:right="480" w:firstLine="480" w:firstLineChars="200"/>
        <w:rPr>
          <w:rFonts w:hint="eastAsia" w:ascii="宋体" w:hAnsi="宋体"/>
          <w:sz w:val="24"/>
        </w:rPr>
      </w:pPr>
      <w:r>
        <w:rPr>
          <w:rFonts w:hint="eastAsia" w:ascii="宋体" w:hAnsi="宋体"/>
          <w:sz w:val="24"/>
        </w:rPr>
        <w:t>授权委托日期：</w:t>
      </w:r>
      <w:r>
        <w:rPr>
          <w:rFonts w:ascii="宋体" w:hAnsi="宋体"/>
          <w:sz w:val="24"/>
          <w:u w:val="single"/>
        </w:rPr>
        <w:t xml:space="preserve">     </w:t>
      </w:r>
      <w:r>
        <w:rPr>
          <w:rFonts w:hint="eastAsia" w:ascii="宋体" w:hAnsi="宋体"/>
          <w:sz w:val="24"/>
        </w:rPr>
        <w:t>年</w:t>
      </w:r>
      <w:r>
        <w:rPr>
          <w:rFonts w:ascii="宋体" w:hAnsi="宋体"/>
          <w:sz w:val="24"/>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spacing w:line="500" w:lineRule="exact"/>
        <w:ind w:firstLine="482" w:firstLineChars="200"/>
        <w:rPr>
          <w:rFonts w:hint="eastAsia" w:ascii="宋体" w:hAnsi="宋体" w:cs="宋体"/>
          <w:b/>
          <w:kern w:val="0"/>
          <w:sz w:val="24"/>
        </w:rPr>
      </w:pPr>
      <w:r>
        <w:rPr>
          <w:rFonts w:hint="eastAsia" w:ascii="宋体" w:hAnsi="宋体"/>
          <w:b/>
          <w:sz w:val="24"/>
        </w:rPr>
        <w:t>注：本项目只允许有唯一的投标人授权代表。</w:t>
      </w:r>
    </w:p>
    <w:p>
      <w:pPr>
        <w:wordWrap w:val="0"/>
        <w:spacing w:line="360" w:lineRule="auto"/>
        <w:jc w:val="center"/>
        <w:rPr>
          <w:rFonts w:ascii="宋体" w:hAnsi="宋体"/>
          <w:sz w:val="24"/>
        </w:rPr>
      </w:pPr>
    </w:p>
    <w:p>
      <w:pPr>
        <w:widowControl/>
        <w:shd w:val="clear" w:color="auto" w:fill="FFFFFF"/>
        <w:spacing w:line="480" w:lineRule="exact"/>
        <w:jc w:val="left"/>
        <w:rPr>
          <w:rFonts w:hint="eastAsia" w:ascii="宋体" w:hAnsi="宋体"/>
          <w:sz w:val="24"/>
        </w:rPr>
      </w:pPr>
    </w:p>
    <w:bookmarkEnd w:id="3"/>
    <w:p>
      <w:pPr>
        <w:widowControl/>
        <w:shd w:val="clear" w:color="auto" w:fill="FFFFFF"/>
        <w:spacing w:line="480" w:lineRule="exact"/>
        <w:jc w:val="center"/>
        <w:rPr>
          <w:rFonts w:ascii="宋体" w:hAnsi="宋体" w:cs="宋体"/>
          <w:color w:val="000000"/>
          <w:sz w:val="24"/>
        </w:rPr>
      </w:pPr>
    </w:p>
    <w:p>
      <w:pPr>
        <w:jc w:val="center"/>
        <w:rPr>
          <w:rFonts w:ascii="宋体" w:hAnsi="宋体"/>
          <w:b/>
          <w:bCs/>
          <w:sz w:val="32"/>
          <w:szCs w:val="32"/>
        </w:rPr>
      </w:pPr>
      <w:r>
        <w:rPr>
          <w:rFonts w:ascii="宋体" w:hAnsi="宋体" w:cs="宋体"/>
          <w:color w:val="000000"/>
          <w:sz w:val="24"/>
        </w:rPr>
        <w:br w:type="page"/>
      </w:r>
      <w:r>
        <w:rPr>
          <w:rFonts w:hint="eastAsia" w:ascii="宋体" w:hAnsi="宋体"/>
          <w:b/>
          <w:bCs/>
          <w:sz w:val="32"/>
          <w:szCs w:val="32"/>
        </w:rPr>
        <w:t>承诺函</w:t>
      </w:r>
    </w:p>
    <w:p>
      <w:pPr>
        <w:spacing w:line="480" w:lineRule="auto"/>
        <w:jc w:val="left"/>
        <w:rPr>
          <w:rFonts w:hint="eastAsia" w:ascii="宋体" w:hAnsi="宋体"/>
          <w:sz w:val="24"/>
        </w:rPr>
      </w:pPr>
    </w:p>
    <w:p>
      <w:pPr>
        <w:spacing w:line="480" w:lineRule="auto"/>
        <w:jc w:val="left"/>
        <w:rPr>
          <w:rFonts w:ascii="宋体" w:hAnsi="宋体"/>
          <w:color w:val="000000"/>
          <w:sz w:val="24"/>
        </w:rPr>
      </w:pPr>
      <w:r>
        <w:rPr>
          <w:rFonts w:hint="eastAsia" w:ascii="宋体" w:hAnsi="宋体"/>
          <w:color w:val="000000"/>
          <w:sz w:val="24"/>
        </w:rPr>
        <w:t>致：</w:t>
      </w:r>
      <w:r>
        <w:rPr>
          <w:rFonts w:hint="eastAsia" w:ascii="宋体" w:hAnsi="宋体"/>
          <w:b/>
          <w:bCs/>
          <w:color w:val="000000"/>
          <w:sz w:val="24"/>
          <w:u w:val="single"/>
        </w:rPr>
        <w:t>潜山市立医院</w:t>
      </w:r>
      <w:r>
        <w:rPr>
          <w:rFonts w:hint="eastAsia" w:ascii="宋体" w:hAnsi="宋体"/>
          <w:color w:val="000000"/>
          <w:sz w:val="24"/>
        </w:rPr>
        <w:t>（采购人）、相关监督部门：</w:t>
      </w:r>
    </w:p>
    <w:p>
      <w:pPr>
        <w:spacing w:line="480" w:lineRule="auto"/>
        <w:ind w:firstLine="480" w:firstLineChars="200"/>
        <w:jc w:val="left"/>
        <w:rPr>
          <w:rFonts w:hint="eastAsia" w:ascii="宋体" w:hAnsi="宋体"/>
          <w:sz w:val="24"/>
        </w:rPr>
      </w:pPr>
      <w:r>
        <w:rPr>
          <w:rFonts w:hint="eastAsia" w:ascii="宋体" w:hAnsi="宋体"/>
          <w:sz w:val="24"/>
        </w:rPr>
        <w:t>我公司承诺，与参加本次询价供应商无任何控股和管理关系。</w:t>
      </w:r>
    </w:p>
    <w:p>
      <w:pPr>
        <w:spacing w:line="480" w:lineRule="auto"/>
        <w:ind w:firstLine="489" w:firstLineChars="204"/>
        <w:jc w:val="left"/>
        <w:rPr>
          <w:rFonts w:hint="eastAsia" w:ascii="宋体" w:hAnsi="宋体"/>
          <w:sz w:val="24"/>
        </w:rPr>
      </w:pPr>
    </w:p>
    <w:p>
      <w:pPr>
        <w:spacing w:line="480" w:lineRule="auto"/>
        <w:ind w:firstLine="489" w:firstLineChars="204"/>
        <w:jc w:val="left"/>
        <w:rPr>
          <w:rFonts w:hint="eastAsia" w:ascii="宋体" w:hAnsi="宋体"/>
          <w:sz w:val="24"/>
        </w:rPr>
      </w:pPr>
    </w:p>
    <w:p>
      <w:pPr>
        <w:spacing w:line="480" w:lineRule="auto"/>
        <w:ind w:firstLine="489" w:firstLineChars="204"/>
        <w:jc w:val="left"/>
        <w:rPr>
          <w:rFonts w:hint="eastAsia" w:ascii="宋体" w:hAnsi="宋体"/>
          <w:sz w:val="24"/>
        </w:rPr>
      </w:pPr>
    </w:p>
    <w:p>
      <w:pPr>
        <w:spacing w:line="480" w:lineRule="auto"/>
        <w:ind w:firstLine="489" w:firstLineChars="204"/>
        <w:jc w:val="left"/>
        <w:rPr>
          <w:rFonts w:hint="eastAsia" w:ascii="宋体" w:hAnsi="宋体"/>
          <w:sz w:val="24"/>
        </w:rPr>
      </w:pPr>
    </w:p>
    <w:p>
      <w:pPr>
        <w:spacing w:line="480" w:lineRule="exact"/>
        <w:ind w:left="4819" w:leftChars="2295"/>
        <w:rPr>
          <w:rFonts w:hint="eastAsia" w:ascii="宋体" w:hAnsi="宋体"/>
          <w:color w:val="000000"/>
          <w:sz w:val="24"/>
        </w:rPr>
      </w:pPr>
      <w:r>
        <w:rPr>
          <w:rFonts w:hint="eastAsia" w:ascii="宋体" w:hAnsi="宋体"/>
          <w:color w:val="000000"/>
          <w:sz w:val="24"/>
        </w:rPr>
        <w:t xml:space="preserve">供应商名称（加盖公章）： </w:t>
      </w:r>
      <w:r>
        <w:rPr>
          <w:rFonts w:hint="eastAsia" w:ascii="宋体" w:hAnsi="宋体"/>
          <w:color w:val="000000"/>
          <w:sz w:val="24"/>
          <w:u w:val="single"/>
        </w:rPr>
        <w:t xml:space="preserve">               </w:t>
      </w:r>
      <w:r>
        <w:rPr>
          <w:rFonts w:hint="eastAsia" w:ascii="宋体" w:hAnsi="宋体"/>
          <w:color w:val="000000"/>
          <w:sz w:val="24"/>
        </w:rPr>
        <w:t> </w:t>
      </w:r>
    </w:p>
    <w:p>
      <w:pPr>
        <w:spacing w:before="156" w:beforeLines="50" w:after="312" w:afterLines="100" w:line="480" w:lineRule="exact"/>
        <w:ind w:left="4819" w:leftChars="2295"/>
        <w:jc w:val="left"/>
        <w:rPr>
          <w:rFonts w:hint="eastAsia" w:ascii="宋体" w:hAnsi="宋体"/>
          <w:color w:val="000000"/>
          <w:sz w:val="24"/>
        </w:rPr>
      </w:pPr>
      <w:r>
        <w:rPr>
          <w:rFonts w:hint="eastAsia" w:ascii="宋体" w:hAnsi="宋体"/>
          <w:color w:val="000000"/>
          <w:sz w:val="24"/>
        </w:rPr>
        <w:t>法定代表人（签字或盖章）：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pPr>
        <w:spacing w:line="480" w:lineRule="auto"/>
        <w:ind w:firstLine="4536" w:firstLineChars="1890"/>
        <w:jc w:val="right"/>
        <w:rPr>
          <w:rFonts w:hint="eastAsia" w:ascii="宋体" w:hAnsi="宋体"/>
          <w:sz w:val="24"/>
        </w:rPr>
      </w:pPr>
      <w:r>
        <w:rPr>
          <w:rFonts w:hint="eastAsia" w:ascii="宋体" w:hAnsi="宋体"/>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 xml:space="preserve">日 </w:t>
      </w:r>
    </w:p>
    <w:p>
      <w:pPr>
        <w:widowControl/>
        <w:shd w:val="clear" w:color="auto" w:fill="FFFFFF"/>
        <w:spacing w:line="480" w:lineRule="exact"/>
        <w:jc w:val="center"/>
        <w:rPr>
          <w:rFonts w:hint="eastAsia" w:ascii="宋体" w:hAnsi="宋体" w:cs="宋体"/>
          <w:color w:val="000000"/>
          <w:sz w:val="24"/>
        </w:rPr>
      </w:pPr>
    </w:p>
    <w:p/>
    <w:sectPr>
      <w:pgSz w:w="11906" w:h="16838"/>
      <w:pgMar w:top="1202" w:right="1202" w:bottom="1202" w:left="12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68F6F4"/>
    <w:multiLevelType w:val="singleLevel"/>
    <w:tmpl w:val="D668F6F4"/>
    <w:lvl w:ilvl="0" w:tentative="0">
      <w:start w:val="4"/>
      <w:numFmt w:val="decimal"/>
      <w:suff w:val="nothing"/>
      <w:lvlText w:val="%1、"/>
      <w:lvlJc w:val="left"/>
    </w:lvl>
  </w:abstractNum>
  <w:abstractNum w:abstractNumId="1">
    <w:nsid w:val="79627408"/>
    <w:multiLevelType w:val="multilevel"/>
    <w:tmpl w:val="79627408"/>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MmEwMjNhNWU1NmE2YTZkMmJmZWNlMTBkYjM5MzYifQ=="/>
  </w:docVars>
  <w:rsids>
    <w:rsidRoot w:val="04FA1A1F"/>
    <w:rsid w:val="04FA1A1F"/>
    <w:rsid w:val="1B0D4F91"/>
    <w:rsid w:val="1B356C55"/>
    <w:rsid w:val="33274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5359</Words>
  <Characters>5726</Characters>
  <Lines>0</Lines>
  <Paragraphs>0</Paragraphs>
  <TotalTime>17</TotalTime>
  <ScaleCrop>false</ScaleCrop>
  <LinksUpToDate>false</LinksUpToDate>
  <CharactersWithSpaces>6781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2022-08-22T00:41:00Z</dcterms:created>
  <dc:creator>熊晗晖</dc:creator>
  <cp:lastModifiedBy>熊晗晖</cp:lastModifiedBy>
  <dcterms:modified xsi:type="dcterms:W3CDTF">2022-08-22T01:03:20Z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61FBEB01D30949F5AD6F5670BD3EF912</vt:lpwstr>
  </property>
</Properties>
</file>